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w:t>
      </w:r>
      <w:r w:rsidR="006F5B26">
        <w:rPr>
          <w:rFonts w:ascii="Arial" w:eastAsia="Batang" w:hAnsi="Arial" w:cs="Arial"/>
          <w:b/>
          <w:bCs/>
          <w:sz w:val="24"/>
          <w:szCs w:val="24"/>
        </w:rPr>
        <w:t>#</w:t>
      </w:r>
      <w:r w:rsidR="00092C77">
        <w:rPr>
          <w:rFonts w:ascii="Arial" w:eastAsia="Batang" w:hAnsi="Arial" w:cs="Arial"/>
          <w:b/>
          <w:bCs/>
          <w:sz w:val="24"/>
          <w:szCs w:val="24"/>
        </w:rPr>
        <w:t>9</w:t>
      </w:r>
      <w:r w:rsidR="006F5B26">
        <w:rPr>
          <w:rFonts w:ascii="Arial" w:eastAsia="Batang" w:hAnsi="Arial" w:cs="Arial"/>
          <w:b/>
          <w:bCs/>
          <w:sz w:val="24"/>
          <w:szCs w:val="24"/>
        </w:rPr>
        <w:t>6</w:t>
      </w:r>
      <w:r w:rsidR="006F5B26">
        <w:rPr>
          <w:rFonts w:ascii="Arial" w:eastAsia="Batang" w:hAnsi="Arial" w:cs="Arial"/>
          <w:b/>
          <w:bCs/>
          <w:sz w:val="24"/>
          <w:szCs w:val="24"/>
        </w:rPr>
        <w:tab/>
      </w:r>
      <w:r w:rsidR="006F5B26">
        <w:rPr>
          <w:rFonts w:ascii="Arial" w:eastAsia="Batang" w:hAnsi="Arial" w:cs="Arial"/>
          <w:b/>
          <w:bCs/>
          <w:sz w:val="24"/>
          <w:szCs w:val="24"/>
        </w:rPr>
        <w:tab/>
      </w:r>
      <w:r w:rsidR="007B105C">
        <w:rPr>
          <w:rFonts w:ascii="Arial" w:eastAsia="Batang" w:hAnsi="Arial" w:cs="Arial"/>
          <w:b/>
          <w:bCs/>
          <w:sz w:val="24"/>
          <w:szCs w:val="24"/>
        </w:rPr>
        <w:tab/>
        <w:t xml:space="preserve">     </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D772A2">
        <w:rPr>
          <w:rFonts w:ascii="Arial" w:eastAsia="Times New Roman" w:hAnsi="Arial" w:cs="Arial"/>
          <w:b/>
          <w:sz w:val="24"/>
          <w:szCs w:val="24"/>
          <w:lang w:eastAsia="en-GB"/>
        </w:rPr>
        <w:t>9</w:t>
      </w:r>
      <w:r w:rsidR="00487ABE">
        <w:rPr>
          <w:rFonts w:ascii="Arial" w:eastAsia="Times New Roman" w:hAnsi="Arial" w:cs="Arial"/>
          <w:b/>
          <w:sz w:val="24"/>
          <w:szCs w:val="24"/>
          <w:lang w:eastAsia="en-GB"/>
        </w:rPr>
        <w:t>0253</w:t>
      </w:r>
      <w:bookmarkStart w:id="0" w:name="_GoBack"/>
      <w:bookmarkEnd w:id="0"/>
      <w:r w:rsidR="00487ABE">
        <w:rPr>
          <w:rFonts w:ascii="Arial" w:eastAsia="Times New Roman" w:hAnsi="Arial" w:cs="Arial"/>
          <w:b/>
          <w:sz w:val="24"/>
          <w:szCs w:val="24"/>
          <w:lang w:eastAsia="en-GB"/>
        </w:rPr>
        <w:t>2</w:t>
      </w:r>
    </w:p>
    <w:p w:rsidR="00EE4B3D" w:rsidRPr="00EE4B3D" w:rsidRDefault="00EE4B3D" w:rsidP="00EE4B3D">
      <w:pPr>
        <w:autoSpaceDE/>
        <w:autoSpaceDN/>
        <w:adjustRightInd/>
        <w:spacing w:after="0"/>
        <w:rPr>
          <w:rFonts w:ascii="Arial" w:hAnsi="Arial" w:cs="Arial"/>
          <w:b/>
          <w:bCs/>
          <w:sz w:val="24"/>
          <w:szCs w:val="24"/>
          <w:lang w:eastAsia="zh-CN"/>
        </w:rPr>
      </w:pPr>
      <w:r w:rsidRPr="00EE4B3D">
        <w:rPr>
          <w:rFonts w:ascii="Arial" w:hAnsi="Arial" w:cs="Arial"/>
          <w:b/>
          <w:bCs/>
          <w:sz w:val="24"/>
          <w:szCs w:val="20"/>
        </w:rPr>
        <w:t xml:space="preserve">Athens, Greece, </w:t>
      </w:r>
      <w:r w:rsidRPr="00EE4B3D">
        <w:rPr>
          <w:rFonts w:ascii="Arial" w:eastAsia="Batang" w:hAnsi="Arial" w:cs="Arial"/>
          <w:b/>
          <w:bCs/>
          <w:sz w:val="24"/>
          <w:szCs w:val="24"/>
        </w:rPr>
        <w:t>25</w:t>
      </w:r>
      <w:r w:rsidRPr="00EE4B3D">
        <w:rPr>
          <w:rFonts w:ascii="Arial" w:eastAsia="Batang" w:hAnsi="Arial" w:cs="Arial"/>
          <w:b/>
          <w:bCs/>
          <w:sz w:val="24"/>
          <w:szCs w:val="24"/>
          <w:vertAlign w:val="superscript"/>
        </w:rPr>
        <w:t>th</w:t>
      </w:r>
      <w:r w:rsidRPr="00EE4B3D">
        <w:rPr>
          <w:rFonts w:ascii="Arial" w:eastAsia="Batang" w:hAnsi="Arial" w:cs="Arial"/>
          <w:b/>
          <w:bCs/>
          <w:sz w:val="24"/>
          <w:szCs w:val="24"/>
        </w:rPr>
        <w:t xml:space="preserve"> February – 1</w:t>
      </w:r>
      <w:r w:rsidRPr="00EE4B3D">
        <w:rPr>
          <w:rFonts w:ascii="Arial" w:eastAsia="Batang" w:hAnsi="Arial" w:cs="Arial"/>
          <w:b/>
          <w:bCs/>
          <w:sz w:val="24"/>
          <w:szCs w:val="24"/>
          <w:vertAlign w:val="superscript"/>
        </w:rPr>
        <w:t>st</w:t>
      </w:r>
      <w:r w:rsidRPr="00EE4B3D">
        <w:rPr>
          <w:rFonts w:ascii="Arial" w:eastAsia="Batang" w:hAnsi="Arial" w:cs="Arial"/>
          <w:b/>
          <w:bCs/>
          <w:sz w:val="24"/>
          <w:szCs w:val="24"/>
        </w:rPr>
        <w:t xml:space="preserve"> </w:t>
      </w:r>
      <w:proofErr w:type="gramStart"/>
      <w:r w:rsidRPr="00EE4B3D">
        <w:rPr>
          <w:rFonts w:ascii="Arial" w:eastAsia="Batang" w:hAnsi="Arial" w:cs="Arial"/>
          <w:b/>
          <w:bCs/>
          <w:sz w:val="24"/>
          <w:szCs w:val="24"/>
        </w:rPr>
        <w:t>March,</w:t>
      </w:r>
      <w:proofErr w:type="gramEnd"/>
      <w:r w:rsidRPr="00EE4B3D">
        <w:rPr>
          <w:rFonts w:ascii="Arial" w:eastAsia="Batang" w:hAnsi="Arial" w:cs="Arial"/>
          <w:b/>
          <w:bCs/>
          <w:sz w:val="24"/>
          <w:szCs w:val="24"/>
        </w:rPr>
        <w:t xml:space="preserve"> 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DE4479" w:rsidRPr="00DE4479">
        <w:rPr>
          <w:rFonts w:ascii="Arial" w:hAnsi="Arial" w:cs="Arial"/>
          <w:b/>
          <w:bCs/>
          <w:sz w:val="24"/>
          <w:szCs w:val="24"/>
          <w:lang w:eastAsia="zh-CN"/>
        </w:rPr>
        <w:t>UL inter</w:t>
      </w:r>
      <w:r w:rsidR="00806D65">
        <w:rPr>
          <w:rFonts w:ascii="Arial" w:hAnsi="Arial" w:cs="Arial"/>
          <w:b/>
          <w:bCs/>
          <w:sz w:val="24"/>
          <w:szCs w:val="24"/>
          <w:lang w:eastAsia="zh-CN"/>
        </w:rPr>
        <w:t>-</w:t>
      </w:r>
      <w:r w:rsidR="00DE4479" w:rsidRPr="00DE4479">
        <w:rPr>
          <w:rFonts w:ascii="Arial" w:hAnsi="Arial" w:cs="Arial"/>
          <w:b/>
          <w:bCs/>
          <w:sz w:val="24"/>
          <w:szCs w:val="24"/>
          <w:lang w:eastAsia="zh-CN"/>
        </w:rPr>
        <w:t>UE Tx prioriti</w:t>
      </w:r>
      <w:r w:rsidR="000E3A33">
        <w:rPr>
          <w:rFonts w:ascii="Arial" w:hAnsi="Arial" w:cs="Arial"/>
          <w:b/>
          <w:bCs/>
          <w:sz w:val="24"/>
          <w:szCs w:val="24"/>
          <w:lang w:eastAsia="zh-CN"/>
        </w:rPr>
        <w:t>s</w:t>
      </w:r>
      <w:r w:rsidR="00DE4479" w:rsidRPr="00DE4479">
        <w:rPr>
          <w:rFonts w:ascii="Arial" w:hAnsi="Arial" w:cs="Arial"/>
          <w:b/>
          <w:bCs/>
          <w:sz w:val="24"/>
          <w:szCs w:val="24"/>
          <w:lang w:eastAsia="zh-CN"/>
        </w:rPr>
        <w:t>ation</w:t>
      </w:r>
      <w:r w:rsidR="00F408F7">
        <w:rPr>
          <w:rFonts w:ascii="Arial" w:hAnsi="Arial" w:cs="Arial"/>
          <w:b/>
          <w:bCs/>
          <w:sz w:val="24"/>
          <w:szCs w:val="24"/>
          <w:lang w:eastAsia="zh-CN"/>
        </w:rPr>
        <w:t xml:space="preserve"> and </w:t>
      </w:r>
      <w:r w:rsidR="00DE4479" w:rsidRPr="00DE4479">
        <w:rPr>
          <w:rFonts w:ascii="Arial" w:hAnsi="Arial" w:cs="Arial"/>
          <w:b/>
          <w:bCs/>
          <w:sz w:val="24"/>
          <w:szCs w:val="24"/>
          <w:lang w:eastAsia="zh-CN"/>
        </w:rPr>
        <w:t>multiplexing</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B9065D" w:rsidRPr="00B9065D" w:rsidRDefault="00B9065D" w:rsidP="00B9065D">
      <w:pPr>
        <w:autoSpaceDE/>
        <w:autoSpaceDN/>
        <w:adjustRightInd/>
        <w:snapToGrid/>
        <w:spacing w:after="180"/>
        <w:rPr>
          <w:rFonts w:eastAsia="SimSun"/>
          <w:lang w:eastAsia="zh-CN"/>
        </w:rPr>
      </w:pPr>
      <w:r>
        <w:rPr>
          <w:rFonts w:eastAsia="SimSun"/>
          <w:lang w:eastAsia="zh-CN"/>
        </w:rPr>
        <w:t>In RAN1</w:t>
      </w:r>
      <w:r w:rsidR="006F75D3">
        <w:rPr>
          <w:rFonts w:eastAsia="SimSun"/>
          <w:lang w:eastAsia="zh-CN"/>
        </w:rPr>
        <w:t xml:space="preserve"> Adhoc</w:t>
      </w:r>
      <w:r w:rsidR="001F0FE3">
        <w:rPr>
          <w:rFonts w:eastAsia="SimSun"/>
          <w:lang w:eastAsia="zh-CN"/>
        </w:rPr>
        <w:t>#</w:t>
      </w:r>
      <w:r w:rsidR="006F75D3">
        <w:rPr>
          <w:rFonts w:eastAsia="SimSun"/>
          <w:lang w:eastAsia="zh-CN"/>
        </w:rPr>
        <w:t>1</w:t>
      </w:r>
      <w:r w:rsidR="001F0FE3">
        <w:rPr>
          <w:rFonts w:eastAsia="SimSun"/>
          <w:lang w:eastAsia="zh-CN"/>
        </w:rPr>
        <w:t>9</w:t>
      </w:r>
      <w:r w:rsidR="006F75D3">
        <w:rPr>
          <w:rFonts w:eastAsia="SimSun"/>
          <w:lang w:eastAsia="zh-CN"/>
        </w:rPr>
        <w:t>01</w:t>
      </w:r>
      <w:r>
        <w:rPr>
          <w:rFonts w:eastAsia="SimSun"/>
          <w:lang w:eastAsia="zh-CN"/>
        </w:rPr>
        <w:t xml:space="preserve">, it has been agreed </w:t>
      </w:r>
      <w:r w:rsidRPr="00B9065D">
        <w:rPr>
          <w:rFonts w:eastAsia="SimSun"/>
          <w:lang w:eastAsia="zh-CN"/>
        </w:rPr>
        <w:t>t</w:t>
      </w:r>
      <w:r w:rsidR="00531408">
        <w:rPr>
          <w:rFonts w:eastAsia="SimSun"/>
          <w:lang w:eastAsia="zh-CN"/>
        </w:rPr>
        <w:t>hat</w:t>
      </w:r>
      <w:r w:rsidRPr="00B9065D">
        <w:rPr>
          <w:rFonts w:eastAsia="SimSun"/>
          <w:lang w:eastAsia="zh-CN"/>
        </w:rPr>
        <w:t xml:space="preserve"> </w:t>
      </w:r>
      <w:r w:rsidR="00531408" w:rsidRPr="00531408">
        <w:rPr>
          <w:rFonts w:eastAsia="SimSun"/>
          <w:lang w:eastAsia="zh-CN"/>
        </w:rPr>
        <w:t>UE UL cancel</w:t>
      </w:r>
      <w:r w:rsidR="00F17B3D">
        <w:rPr>
          <w:rFonts w:eastAsia="SimSun"/>
          <w:lang w:eastAsia="zh-CN"/>
        </w:rPr>
        <w:t>l</w:t>
      </w:r>
      <w:r w:rsidR="00531408" w:rsidRPr="00531408">
        <w:rPr>
          <w:rFonts w:eastAsia="SimSun"/>
          <w:lang w:eastAsia="zh-CN"/>
        </w:rPr>
        <w:t>ation mechanism is considered as one potential enhancement for UL inter-UE Tx prioritization/multiplexing</w:t>
      </w:r>
      <w:r w:rsidR="005F4CFF">
        <w:rPr>
          <w:rFonts w:eastAsia="SimSun"/>
          <w:lang w:eastAsia="zh-CN"/>
        </w:rPr>
        <w:t xml:space="preserve">, </w:t>
      </w:r>
      <w:r w:rsidR="008358B7">
        <w:rPr>
          <w:rFonts w:eastAsia="SimSun"/>
          <w:lang w:eastAsia="zh-CN"/>
        </w:rPr>
        <w:t>and the following options are being considered</w:t>
      </w:r>
      <w:r w:rsidR="00986AE0">
        <w:rPr>
          <w:rFonts w:eastAsia="SimSun"/>
          <w:lang w:eastAsia="zh-CN"/>
        </w:rPr>
        <w:t xml:space="preserve"> [1]</w:t>
      </w:r>
      <w:r>
        <w:rPr>
          <w:rFonts w:eastAsia="SimSun"/>
          <w:lang w:eastAsia="zh-CN"/>
        </w:rPr>
        <w:t>:</w:t>
      </w:r>
    </w:p>
    <w:p w:rsidR="00B9065D" w:rsidRPr="00B9065D" w:rsidRDefault="00402C03" w:rsidP="00B9065D">
      <w:pPr>
        <w:numPr>
          <w:ilvl w:val="1"/>
          <w:numId w:val="7"/>
        </w:numPr>
        <w:autoSpaceDE/>
        <w:autoSpaceDN/>
        <w:adjustRightInd/>
        <w:snapToGrid/>
        <w:spacing w:after="180"/>
        <w:jc w:val="left"/>
        <w:rPr>
          <w:rFonts w:eastAsia="SimSun"/>
          <w:lang w:eastAsia="zh-CN"/>
        </w:rPr>
      </w:pPr>
      <w:r w:rsidRPr="00402C03">
        <w:rPr>
          <w:rFonts w:eastAsia="SimSun"/>
          <w:lang w:eastAsia="zh-CN"/>
        </w:rPr>
        <w:t>The monitoring periodicity for the UL cancel</w:t>
      </w:r>
      <w:r w:rsidR="00F17B3D">
        <w:rPr>
          <w:rFonts w:eastAsia="SimSun"/>
          <w:lang w:eastAsia="zh-CN"/>
        </w:rPr>
        <w:t>l</w:t>
      </w:r>
      <w:r w:rsidRPr="00402C03">
        <w:rPr>
          <w:rFonts w:eastAsia="SimSun"/>
          <w:lang w:eastAsia="zh-CN"/>
        </w:rPr>
        <w:t xml:space="preserve">ation indication should be configurable by the </w:t>
      </w:r>
      <w:proofErr w:type="spellStart"/>
      <w:r w:rsidRPr="00402C03">
        <w:rPr>
          <w:rFonts w:eastAsia="SimSun"/>
          <w:lang w:eastAsia="zh-CN"/>
        </w:rPr>
        <w:t>gNB</w:t>
      </w:r>
      <w:proofErr w:type="spellEnd"/>
      <w:r w:rsidRPr="00402C03">
        <w:rPr>
          <w:rFonts w:eastAsia="SimSun"/>
          <w:lang w:eastAsia="zh-CN"/>
        </w:rPr>
        <w:t xml:space="preserve"> and UE supporting UL cancel</w:t>
      </w:r>
      <w:r w:rsidR="00F17B3D">
        <w:rPr>
          <w:rFonts w:eastAsia="SimSun"/>
          <w:lang w:eastAsia="zh-CN"/>
        </w:rPr>
        <w:t>l</w:t>
      </w:r>
      <w:r w:rsidRPr="00402C03">
        <w:rPr>
          <w:rFonts w:eastAsia="SimSun"/>
          <w:lang w:eastAsia="zh-CN"/>
        </w:rPr>
        <w:t>ation indication should be able to support more than one monitoring occasions for the UL cancel</w:t>
      </w:r>
      <w:r w:rsidR="00F17B3D">
        <w:rPr>
          <w:rFonts w:eastAsia="SimSun"/>
          <w:lang w:eastAsia="zh-CN"/>
        </w:rPr>
        <w:t>l</w:t>
      </w:r>
      <w:r w:rsidRPr="00402C03">
        <w:rPr>
          <w:rFonts w:eastAsia="SimSun"/>
          <w:lang w:eastAsia="zh-CN"/>
        </w:rPr>
        <w:t>ation indication in a slot.</w:t>
      </w:r>
    </w:p>
    <w:p w:rsidR="00AB5F17" w:rsidRDefault="00AB5F17" w:rsidP="00B9065D">
      <w:pPr>
        <w:numPr>
          <w:ilvl w:val="2"/>
          <w:numId w:val="7"/>
        </w:numPr>
        <w:autoSpaceDE/>
        <w:autoSpaceDN/>
        <w:adjustRightInd/>
        <w:snapToGrid/>
        <w:spacing w:after="180"/>
        <w:jc w:val="left"/>
        <w:rPr>
          <w:rFonts w:eastAsia="SimSun"/>
          <w:lang w:eastAsia="zh-CN"/>
        </w:rPr>
      </w:pPr>
      <w:r w:rsidRPr="00AB5F17">
        <w:rPr>
          <w:rFonts w:eastAsia="SimSun"/>
          <w:lang w:eastAsia="zh-CN"/>
        </w:rPr>
        <w:t>If PDCCH is used, whether the UE PDCCH monitoring capability (number of CCEs/BDs per slot) should be increased is to be further investigated.</w:t>
      </w:r>
    </w:p>
    <w:p w:rsidR="00B9065D" w:rsidRPr="00B9065D" w:rsidRDefault="00C72037" w:rsidP="00B9065D">
      <w:pPr>
        <w:numPr>
          <w:ilvl w:val="2"/>
          <w:numId w:val="7"/>
        </w:numPr>
        <w:autoSpaceDE/>
        <w:autoSpaceDN/>
        <w:adjustRightInd/>
        <w:snapToGrid/>
        <w:spacing w:after="180"/>
        <w:jc w:val="left"/>
        <w:rPr>
          <w:rFonts w:eastAsia="SimSun"/>
          <w:lang w:eastAsia="zh-CN"/>
        </w:rPr>
      </w:pPr>
      <w:r w:rsidRPr="00C72037">
        <w:rPr>
          <w:rFonts w:eastAsia="SimSun"/>
          <w:lang w:eastAsia="zh-CN"/>
        </w:rPr>
        <w:t>The UE processing time for UL cancel</w:t>
      </w:r>
      <w:r w:rsidR="00F17B3D">
        <w:rPr>
          <w:rFonts w:eastAsia="SimSun"/>
          <w:lang w:eastAsia="zh-CN"/>
        </w:rPr>
        <w:t>l</w:t>
      </w:r>
      <w:r w:rsidRPr="00C72037">
        <w:rPr>
          <w:rFonts w:eastAsia="SimSun"/>
          <w:lang w:eastAsia="zh-CN"/>
        </w:rPr>
        <w:t>ation indication should be equal or shorter than N2 defined in Rel-15 UE capability#2.</w:t>
      </w:r>
    </w:p>
    <w:p w:rsidR="00B9065D" w:rsidRPr="00B9065D" w:rsidRDefault="009A00A8" w:rsidP="00B9065D">
      <w:pPr>
        <w:numPr>
          <w:ilvl w:val="1"/>
          <w:numId w:val="7"/>
        </w:numPr>
        <w:autoSpaceDE/>
        <w:autoSpaceDN/>
        <w:adjustRightInd/>
        <w:snapToGrid/>
        <w:spacing w:after="180"/>
        <w:jc w:val="left"/>
        <w:rPr>
          <w:rFonts w:eastAsia="SimSun"/>
          <w:lang w:eastAsia="zh-CN"/>
        </w:rPr>
      </w:pPr>
      <w:r w:rsidRPr="009A00A8">
        <w:rPr>
          <w:rFonts w:eastAsia="SimSun"/>
          <w:lang w:eastAsia="zh-CN"/>
        </w:rPr>
        <w:t>Upon detecting an UL cancel</w:t>
      </w:r>
      <w:r w:rsidR="00F17B3D">
        <w:rPr>
          <w:rFonts w:eastAsia="SimSun"/>
          <w:lang w:eastAsia="zh-CN"/>
        </w:rPr>
        <w:t>l</w:t>
      </w:r>
      <w:r w:rsidRPr="009A00A8">
        <w:rPr>
          <w:rFonts w:eastAsia="SimSun"/>
          <w:lang w:eastAsia="zh-CN"/>
        </w:rPr>
        <w:t xml:space="preserve">ation indication, UE cancels the corresponding UL transmission. </w:t>
      </w:r>
    </w:p>
    <w:p w:rsidR="00BC27A7" w:rsidRDefault="00BC27A7" w:rsidP="00B9065D">
      <w:pPr>
        <w:numPr>
          <w:ilvl w:val="2"/>
          <w:numId w:val="7"/>
        </w:numPr>
        <w:autoSpaceDE/>
        <w:autoSpaceDN/>
        <w:adjustRightInd/>
        <w:snapToGrid/>
        <w:spacing w:after="180"/>
        <w:jc w:val="left"/>
        <w:rPr>
          <w:rFonts w:eastAsia="SimSun"/>
          <w:lang w:eastAsia="zh-CN"/>
        </w:rPr>
      </w:pPr>
      <w:r w:rsidRPr="00BC27A7">
        <w:rPr>
          <w:rFonts w:eastAsia="SimSun"/>
          <w:lang w:eastAsia="zh-CN"/>
        </w:rPr>
        <w:t>The corresponding UL transmission may include an on-going UL transmission, or an UL transmission that has not been started.</w:t>
      </w:r>
    </w:p>
    <w:p w:rsidR="00A725FF" w:rsidRDefault="00A725FF" w:rsidP="00B9065D">
      <w:pPr>
        <w:numPr>
          <w:ilvl w:val="2"/>
          <w:numId w:val="7"/>
        </w:numPr>
        <w:autoSpaceDE/>
        <w:autoSpaceDN/>
        <w:adjustRightInd/>
        <w:snapToGrid/>
        <w:spacing w:after="180"/>
        <w:jc w:val="left"/>
        <w:rPr>
          <w:rFonts w:eastAsia="SimSun"/>
          <w:lang w:eastAsia="zh-CN"/>
        </w:rPr>
      </w:pPr>
      <w:r w:rsidRPr="00A725FF">
        <w:rPr>
          <w:rFonts w:eastAsia="SimSun"/>
          <w:lang w:eastAsia="zh-CN"/>
        </w:rPr>
        <w:t>After cancel</w:t>
      </w:r>
      <w:r w:rsidR="00EF4593">
        <w:rPr>
          <w:rFonts w:eastAsia="SimSun"/>
          <w:lang w:eastAsia="zh-CN"/>
        </w:rPr>
        <w:t>l</w:t>
      </w:r>
      <w:r w:rsidRPr="00A725FF">
        <w:rPr>
          <w:rFonts w:eastAsia="SimSun"/>
          <w:lang w:eastAsia="zh-CN"/>
        </w:rPr>
        <w:t>ation, the UE may resume the transmission, or may not resume the transmission.</w:t>
      </w:r>
    </w:p>
    <w:p w:rsidR="00F017D6" w:rsidRPr="00F017D6" w:rsidRDefault="008615F5" w:rsidP="00612302">
      <w:pPr>
        <w:numPr>
          <w:ilvl w:val="1"/>
          <w:numId w:val="7"/>
        </w:numPr>
        <w:autoSpaceDE/>
        <w:autoSpaceDN/>
        <w:adjustRightInd/>
        <w:snapToGrid/>
        <w:spacing w:before="100" w:beforeAutospacing="1" w:after="100" w:afterAutospacing="1" w:line="300" w:lineRule="auto"/>
        <w:jc w:val="left"/>
        <w:rPr>
          <w:lang w:eastAsia="zh-CN"/>
        </w:rPr>
      </w:pPr>
      <w:r w:rsidRPr="00F017D6">
        <w:rPr>
          <w:rFonts w:eastAsia="SimSun"/>
          <w:lang w:eastAsia="zh-CN"/>
        </w:rPr>
        <w:t xml:space="preserve">Enhanced UL power control is considered as one potential enhancement for UL inter-UE Tx prioritization/multiplexing. </w:t>
      </w:r>
      <w:r w:rsidR="00F017D6" w:rsidRPr="00F017D6">
        <w:rPr>
          <w:rFonts w:eastAsia="SimSun"/>
          <w:lang w:eastAsia="zh-CN"/>
        </w:rPr>
        <w:t xml:space="preserve">The potential enhanced UL power control may include UE determining the power control parameter set (e.g. P0, alpha) based on scheduling DCI indication without using </w:t>
      </w:r>
      <w:proofErr w:type="gramStart"/>
      <w:r w:rsidR="00F017D6" w:rsidRPr="00F017D6">
        <w:rPr>
          <w:rFonts w:eastAsia="SimSun"/>
          <w:lang w:eastAsia="zh-CN"/>
        </w:rPr>
        <w:t>SRI, or</w:t>
      </w:r>
      <w:proofErr w:type="gramEnd"/>
      <w:r w:rsidR="00F017D6" w:rsidRPr="00F017D6">
        <w:rPr>
          <w:rFonts w:eastAsia="SimSun"/>
          <w:lang w:eastAsia="zh-CN"/>
        </w:rPr>
        <w:t xml:space="preserve"> based on group-common DCI indication. Increased TPC range compared to Rel-15 may also be considered. Power boosting is not applicable to power limited UEs.</w:t>
      </w:r>
    </w:p>
    <w:p w:rsidR="00B86114" w:rsidRDefault="003300C1" w:rsidP="003705F5">
      <w:pPr>
        <w:autoSpaceDE/>
        <w:autoSpaceDN/>
        <w:adjustRightInd/>
        <w:snapToGrid/>
        <w:spacing w:before="100" w:beforeAutospacing="1" w:after="100" w:afterAutospacing="1" w:line="300" w:lineRule="auto"/>
        <w:rPr>
          <w:lang w:eastAsia="zh-CN"/>
        </w:rPr>
      </w:pPr>
      <w:r>
        <w:rPr>
          <w:rFonts w:hint="eastAsia"/>
          <w:lang w:eastAsia="zh-CN"/>
        </w:rPr>
        <w:t>In this contr</w:t>
      </w:r>
      <w:r w:rsidR="000A0D66">
        <w:rPr>
          <w:rFonts w:hint="eastAsia"/>
          <w:lang w:eastAsia="zh-CN"/>
        </w:rPr>
        <w:t xml:space="preserve">ibution, we discuss </w:t>
      </w:r>
      <w:r w:rsidR="00857C5F">
        <w:rPr>
          <w:lang w:eastAsia="zh-CN"/>
        </w:rPr>
        <w:t xml:space="preserve">the </w:t>
      </w:r>
      <w:r w:rsidR="004620FA">
        <w:rPr>
          <w:lang w:eastAsia="zh-CN"/>
        </w:rPr>
        <w:t>potential enhancements to</w:t>
      </w:r>
      <w:r w:rsidR="003A0A83" w:rsidRPr="003A0A83">
        <w:rPr>
          <w:lang w:eastAsia="zh-CN"/>
        </w:rPr>
        <w:t xml:space="preserve"> support </w:t>
      </w:r>
      <w:r w:rsidR="004620FA">
        <w:rPr>
          <w:lang w:eastAsia="zh-CN"/>
        </w:rPr>
        <w:t>the</w:t>
      </w:r>
      <w:r w:rsidR="00B64910">
        <w:rPr>
          <w:lang w:eastAsia="zh-CN"/>
        </w:rPr>
        <w:t xml:space="preserve"> </w:t>
      </w:r>
      <w:r w:rsidR="004853FF" w:rsidRPr="004853FF">
        <w:rPr>
          <w:lang w:eastAsia="zh-CN"/>
        </w:rPr>
        <w:t>UE UL cancel</w:t>
      </w:r>
      <w:r w:rsidR="00016E42">
        <w:rPr>
          <w:lang w:eastAsia="zh-CN"/>
        </w:rPr>
        <w:t>l</w:t>
      </w:r>
      <w:r w:rsidR="004853FF" w:rsidRPr="004853FF">
        <w:rPr>
          <w:lang w:eastAsia="zh-CN"/>
        </w:rPr>
        <w:t>ation mechanism</w:t>
      </w:r>
      <w:r w:rsidR="008F60B9">
        <w:rPr>
          <w:lang w:eastAsia="zh-CN"/>
        </w:rPr>
        <w:t xml:space="preserve"> </w:t>
      </w:r>
      <w:r w:rsidR="00293BC1" w:rsidRPr="00293BC1">
        <w:rPr>
          <w:lang w:eastAsia="zh-CN"/>
        </w:rPr>
        <w:t xml:space="preserve">for </w:t>
      </w:r>
      <w:r w:rsidR="00857C5F">
        <w:rPr>
          <w:lang w:eastAsia="zh-CN"/>
        </w:rPr>
        <w:t>inter-UE Tx prioritisation and multiplexing</w:t>
      </w:r>
      <w:r w:rsidR="00293BC1" w:rsidRPr="00293BC1">
        <w:rPr>
          <w:lang w:eastAsia="zh-CN"/>
        </w:rPr>
        <w:t xml:space="preserve">. </w:t>
      </w:r>
      <w:r w:rsidR="008D7395" w:rsidRPr="008D7395">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9A2DFC" w:rsidRDefault="009F5D19" w:rsidP="009A2DFC">
      <w:pPr>
        <w:pStyle w:val="Heading2"/>
      </w:pPr>
      <w:r w:rsidRPr="009A2DFC">
        <w:t>UL inter</w:t>
      </w:r>
      <w:r w:rsidR="00162769" w:rsidRPr="009A2DFC">
        <w:t>-</w:t>
      </w:r>
      <w:r w:rsidRPr="009A2DFC">
        <w:t xml:space="preserve">UE </w:t>
      </w:r>
      <w:r w:rsidR="009201CF" w:rsidRPr="009A2DFC">
        <w:t>p</w:t>
      </w:r>
      <w:r w:rsidR="00E82F33" w:rsidRPr="009A2DFC">
        <w:t xml:space="preserve">re-emption </w:t>
      </w:r>
      <w:r w:rsidR="009201CF" w:rsidRPr="009A2DFC">
        <w:t>i</w:t>
      </w:r>
      <w:r w:rsidR="00E82F33" w:rsidRPr="009A2DFC">
        <w:t>ndication</w:t>
      </w:r>
    </w:p>
    <w:p w:rsidR="00687D37" w:rsidRDefault="00FA4741" w:rsidP="0016665F">
      <w:pPr>
        <w:overflowPunct w:val="0"/>
        <w:snapToGrid/>
        <w:spacing w:before="100" w:beforeAutospacing="1" w:after="100" w:afterAutospacing="1" w:line="300" w:lineRule="auto"/>
        <w:textAlignment w:val="baseline"/>
        <w:rPr>
          <w:lang w:eastAsia="zh-CN"/>
        </w:rPr>
      </w:pPr>
      <w:r>
        <w:rPr>
          <w:lang w:eastAsia="zh-CN"/>
        </w:rPr>
        <w:t>M</w:t>
      </w:r>
      <w:r w:rsidR="00C955D2" w:rsidRPr="00637F22">
        <w:rPr>
          <w:lang w:eastAsia="zh-CN"/>
        </w:rPr>
        <w:t xml:space="preserve">ultiplexing </w:t>
      </w:r>
      <w:r>
        <w:rPr>
          <w:lang w:eastAsia="zh-CN"/>
        </w:rPr>
        <w:t xml:space="preserve">URLLC </w:t>
      </w:r>
      <w:r w:rsidR="0072555A">
        <w:rPr>
          <w:lang w:eastAsia="zh-CN"/>
        </w:rPr>
        <w:t>and</w:t>
      </w:r>
      <w:r w:rsidR="00D46EC9">
        <w:rPr>
          <w:lang w:eastAsia="zh-CN"/>
        </w:rPr>
        <w:t xml:space="preserve"> </w:t>
      </w:r>
      <w:proofErr w:type="spellStart"/>
      <w:r w:rsidR="00C955D2" w:rsidRPr="00637F22">
        <w:rPr>
          <w:lang w:eastAsia="zh-CN"/>
        </w:rPr>
        <w:t>eMBB</w:t>
      </w:r>
      <w:proofErr w:type="spellEnd"/>
      <w:r w:rsidR="00C955D2" w:rsidRPr="00637F22">
        <w:rPr>
          <w:lang w:eastAsia="zh-CN"/>
        </w:rPr>
        <w:t xml:space="preserve"> </w:t>
      </w:r>
      <w:r w:rsidR="0072555A">
        <w:rPr>
          <w:lang w:eastAsia="zh-CN"/>
        </w:rPr>
        <w:t>transmissions</w:t>
      </w:r>
      <w:r w:rsidR="00D46EC9">
        <w:rPr>
          <w:lang w:eastAsia="zh-CN"/>
        </w:rPr>
        <w:t xml:space="preserve">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AC0DCA">
        <w:rPr>
          <w:lang w:eastAsia="zh-CN"/>
        </w:rPr>
        <w:t>,</w:t>
      </w:r>
      <w:r w:rsidR="002F1FC6">
        <w:rPr>
          <w:lang w:eastAsia="zh-CN"/>
        </w:rPr>
        <w:t xml:space="preserve"> </w:t>
      </w:r>
      <w:r w:rsidR="0072555A">
        <w:rPr>
          <w:lang w:eastAsia="zh-CN"/>
        </w:rPr>
        <w:t xml:space="preserve">compared </w:t>
      </w:r>
      <w:r w:rsidR="00AC0DCA">
        <w:rPr>
          <w:lang w:eastAsia="zh-CN"/>
        </w:rPr>
        <w:t>with</w:t>
      </w:r>
      <w:r w:rsidR="00D4368B">
        <w:rPr>
          <w:lang w:eastAsia="zh-CN"/>
        </w:rPr>
        <w:t xml:space="preserve"> </w:t>
      </w:r>
      <w:r w:rsidR="002F1FC6">
        <w:rPr>
          <w:lang w:eastAsia="zh-CN"/>
        </w:rPr>
        <w:t>deploy</w:t>
      </w:r>
      <w:r w:rsidR="00AC0DCA">
        <w:rPr>
          <w:lang w:eastAsia="zh-CN"/>
        </w:rPr>
        <w:t>ing</w:t>
      </w:r>
      <w:r w:rsidR="002F1FC6">
        <w:rPr>
          <w:lang w:eastAsia="zh-CN"/>
        </w:rPr>
        <w:t xml:space="preserve"> only </w:t>
      </w:r>
      <w:r w:rsidR="00D4368B">
        <w:rPr>
          <w:lang w:eastAsia="zh-CN"/>
        </w:rPr>
        <w:t xml:space="preserve">static resource partitioning in time </w:t>
      </w:r>
      <w:r w:rsidR="00AC0DCA">
        <w:rPr>
          <w:lang w:eastAsia="zh-CN"/>
        </w:rPr>
        <w:t>and</w:t>
      </w:r>
      <w:r w:rsidR="00D4368B">
        <w:rPr>
          <w:lang w:eastAsia="zh-CN"/>
        </w:rPr>
        <w:t xml:space="preserve"> frequency domain between URLLC and </w:t>
      </w:r>
      <w:proofErr w:type="spellStart"/>
      <w:r w:rsidR="00D4368B">
        <w:rPr>
          <w:lang w:eastAsia="zh-CN"/>
        </w:rPr>
        <w:t>eMBB</w:t>
      </w:r>
      <w:proofErr w:type="spellEnd"/>
      <w:r w:rsidR="00D4368B">
        <w:rPr>
          <w:lang w:eastAsia="zh-CN"/>
        </w:rPr>
        <w:t xml:space="preserve"> services</w:t>
      </w:r>
      <w:r w:rsidR="00C955D2" w:rsidRPr="00637F22">
        <w:rPr>
          <w:lang w:eastAsia="zh-CN"/>
        </w:rPr>
        <w:t xml:space="preserve">. </w:t>
      </w:r>
    </w:p>
    <w:p w:rsidR="00F3780A" w:rsidRDefault="00202734" w:rsidP="0016665F">
      <w:pPr>
        <w:overflowPunct w:val="0"/>
        <w:snapToGrid/>
        <w:spacing w:before="100" w:beforeAutospacing="1" w:after="100" w:afterAutospacing="1" w:line="300" w:lineRule="auto"/>
        <w:textAlignment w:val="baseline"/>
      </w:pPr>
      <w:r w:rsidRPr="00637F22">
        <w:rPr>
          <w:lang w:eastAsia="zh-CN"/>
        </w:rPr>
        <w:lastRenderedPageBreak/>
        <w:t>For grant</w:t>
      </w:r>
      <w:r w:rsidR="00B708CA" w:rsidRPr="00637F22">
        <w:rPr>
          <w:lang w:eastAsia="zh-CN"/>
        </w:rPr>
        <w:t xml:space="preserve">-based URLLC, </w:t>
      </w:r>
      <w:r w:rsidR="00024CCC">
        <w:rPr>
          <w:lang w:eastAsia="zh-CN"/>
        </w:rPr>
        <w:t>i</w:t>
      </w:r>
      <w:r w:rsidR="00333C3B">
        <w:rPr>
          <w:lang w:eastAsia="zh-CN"/>
        </w:rPr>
        <w:t xml:space="preserve">f </w:t>
      </w:r>
      <w:r w:rsidR="00327D92">
        <w:rPr>
          <w:lang w:eastAsia="zh-CN"/>
        </w:rPr>
        <w:t>t</w:t>
      </w:r>
      <w:r w:rsidR="008D0F38">
        <w:rPr>
          <w:lang w:eastAsia="zh-CN"/>
        </w:rPr>
        <w:t>he</w:t>
      </w:r>
      <w:r w:rsidR="00333C3B">
        <w:rPr>
          <w:lang w:eastAsia="zh-CN"/>
        </w:rPr>
        <w:t xml:space="preserve"> URLLC </w:t>
      </w:r>
      <w:r w:rsidR="00B03BDA">
        <w:rPr>
          <w:lang w:eastAsia="zh-CN"/>
        </w:rPr>
        <w:t>service</w:t>
      </w:r>
      <w:r w:rsidR="00DD4A26">
        <w:rPr>
          <w:lang w:eastAsia="zh-CN"/>
        </w:rPr>
        <w:t>’s required</w:t>
      </w:r>
      <w:r w:rsidR="00B03BDA">
        <w:rPr>
          <w:lang w:eastAsia="zh-CN"/>
        </w:rPr>
        <w:t xml:space="preserve"> resources </w:t>
      </w:r>
      <w:r w:rsidR="00491092">
        <w:rPr>
          <w:lang w:eastAsia="zh-CN"/>
        </w:rPr>
        <w:t xml:space="preserve">are </w:t>
      </w:r>
      <w:r w:rsidR="00B03BDA">
        <w:rPr>
          <w:lang w:eastAsia="zh-CN"/>
        </w:rPr>
        <w:t xml:space="preserve">occupied by another UE’s </w:t>
      </w:r>
      <w:proofErr w:type="spellStart"/>
      <w:r w:rsidR="00B03BDA">
        <w:rPr>
          <w:lang w:eastAsia="zh-CN"/>
        </w:rPr>
        <w:t>eMBB</w:t>
      </w:r>
      <w:proofErr w:type="spellEnd"/>
      <w:r w:rsidR="00B03BDA">
        <w:rPr>
          <w:lang w:eastAsia="zh-CN"/>
        </w:rPr>
        <w:t xml:space="preserve"> </w:t>
      </w:r>
      <w:r w:rsidR="00333C3B">
        <w:rPr>
          <w:lang w:eastAsia="zh-CN"/>
        </w:rPr>
        <w:t>tra</w:t>
      </w:r>
      <w:r w:rsidR="00B03BDA">
        <w:rPr>
          <w:lang w:eastAsia="zh-CN"/>
        </w:rPr>
        <w:t>nsmission, t</w:t>
      </w:r>
      <w:r w:rsidR="002F7F71" w:rsidRPr="002F7F71">
        <w:rPr>
          <w:lang w:eastAsia="zh-CN"/>
        </w:rPr>
        <w:t xml:space="preserve">he </w:t>
      </w:r>
      <w:proofErr w:type="spellStart"/>
      <w:r w:rsidR="002F7F71" w:rsidRPr="002F7F71">
        <w:rPr>
          <w:lang w:eastAsia="zh-CN"/>
        </w:rPr>
        <w:t>gNB</w:t>
      </w:r>
      <w:proofErr w:type="spellEnd"/>
      <w:r w:rsidR="002F7F71" w:rsidRPr="002F7F71">
        <w:rPr>
          <w:lang w:eastAsia="zh-CN"/>
        </w:rPr>
        <w:t xml:space="preserve"> </w:t>
      </w:r>
      <w:r w:rsidR="00341FDF">
        <w:rPr>
          <w:lang w:eastAsia="zh-CN"/>
        </w:rPr>
        <w:t>may</w:t>
      </w:r>
      <w:r w:rsidR="002F7F71" w:rsidRPr="002F7F71">
        <w:rPr>
          <w:lang w:eastAsia="zh-CN"/>
        </w:rPr>
        <w:t xml:space="preserve"> send </w:t>
      </w:r>
      <w:r w:rsidR="00525856" w:rsidRPr="002F7F71">
        <w:rPr>
          <w:lang w:eastAsia="zh-CN"/>
        </w:rPr>
        <w:t xml:space="preserve">UL </w:t>
      </w:r>
      <w:r w:rsidR="00A1208D">
        <w:rPr>
          <w:lang w:eastAsia="zh-CN"/>
        </w:rPr>
        <w:t>P</w:t>
      </w:r>
      <w:r w:rsidR="00525856" w:rsidRPr="002F7F71">
        <w:rPr>
          <w:lang w:eastAsia="zh-CN"/>
        </w:rPr>
        <w:t>re</w:t>
      </w:r>
      <w:r w:rsidR="008F0A9A">
        <w:rPr>
          <w:lang w:eastAsia="zh-CN"/>
        </w:rPr>
        <w:t>-</w:t>
      </w:r>
      <w:r w:rsidR="00525856" w:rsidRPr="002F7F71">
        <w:rPr>
          <w:lang w:eastAsia="zh-CN"/>
        </w:rPr>
        <w:t xml:space="preserve">emption </w:t>
      </w:r>
      <w:r w:rsidR="00A1208D">
        <w:rPr>
          <w:lang w:eastAsia="zh-CN"/>
        </w:rPr>
        <w:t>I</w:t>
      </w:r>
      <w:r w:rsidR="00525856" w:rsidRPr="002F7F71">
        <w:rPr>
          <w:lang w:eastAsia="zh-CN"/>
        </w:rPr>
        <w:t xml:space="preserve">ndication </w:t>
      </w:r>
      <w:r w:rsidR="002F7F71" w:rsidRPr="002F7F71">
        <w:rPr>
          <w:lang w:eastAsia="zh-CN"/>
        </w:rPr>
        <w:t xml:space="preserve">to the interfering </w:t>
      </w:r>
      <w:proofErr w:type="spellStart"/>
      <w:r w:rsidR="006315AC">
        <w:rPr>
          <w:lang w:eastAsia="zh-CN"/>
        </w:rPr>
        <w:t>eMBB</w:t>
      </w:r>
      <w:proofErr w:type="spellEnd"/>
      <w:r w:rsidR="006315AC">
        <w:rPr>
          <w:lang w:eastAsia="zh-CN"/>
        </w:rPr>
        <w:t xml:space="preserve"> </w:t>
      </w:r>
      <w:r w:rsidR="002F7F71" w:rsidRPr="002F7F71">
        <w:rPr>
          <w:lang w:eastAsia="zh-CN"/>
        </w:rPr>
        <w:t>UE(s)</w:t>
      </w:r>
      <w:r w:rsidR="00624B14">
        <w:rPr>
          <w:lang w:eastAsia="zh-CN"/>
        </w:rPr>
        <w:t xml:space="preserve">. The </w:t>
      </w:r>
      <w:proofErr w:type="spellStart"/>
      <w:r w:rsidR="001634CE">
        <w:rPr>
          <w:lang w:eastAsia="zh-CN"/>
        </w:rPr>
        <w:t>eMBB</w:t>
      </w:r>
      <w:proofErr w:type="spellEnd"/>
      <w:r w:rsidR="001634CE">
        <w:rPr>
          <w:lang w:eastAsia="zh-CN"/>
        </w:rPr>
        <w:t xml:space="preserve"> </w:t>
      </w:r>
      <w:r w:rsidR="00624B14">
        <w:rPr>
          <w:lang w:eastAsia="zh-CN"/>
        </w:rPr>
        <w:t xml:space="preserve">UE </w:t>
      </w:r>
      <w:r w:rsidR="00CE41A8">
        <w:rPr>
          <w:lang w:eastAsia="zh-CN"/>
        </w:rPr>
        <w:t xml:space="preserve">may </w:t>
      </w:r>
      <w:r w:rsidR="006315AC">
        <w:rPr>
          <w:lang w:eastAsia="zh-CN"/>
        </w:rPr>
        <w:t xml:space="preserve">then </w:t>
      </w:r>
      <w:r w:rsidR="004914E3">
        <w:rPr>
          <w:lang w:eastAsia="zh-CN"/>
        </w:rPr>
        <w:t>cancel</w:t>
      </w:r>
      <w:r w:rsidR="002F7F71" w:rsidRPr="002F7F71">
        <w:rPr>
          <w:lang w:eastAsia="zh-CN"/>
        </w:rPr>
        <w:t xml:space="preserve"> the </w:t>
      </w:r>
      <w:proofErr w:type="spellStart"/>
      <w:r w:rsidR="002F7F71" w:rsidRPr="002F7F71">
        <w:rPr>
          <w:lang w:eastAsia="zh-CN"/>
        </w:rPr>
        <w:t>eMBB</w:t>
      </w:r>
      <w:proofErr w:type="spellEnd"/>
      <w:r w:rsidR="002F7F71" w:rsidRPr="002F7F71">
        <w:rPr>
          <w:lang w:eastAsia="zh-CN"/>
        </w:rPr>
        <w:t xml:space="preserve"> </w:t>
      </w:r>
      <w:proofErr w:type="gramStart"/>
      <w:r w:rsidR="002F7F71" w:rsidRPr="002F7F71">
        <w:rPr>
          <w:lang w:eastAsia="zh-CN"/>
        </w:rPr>
        <w:t>transmission</w:t>
      </w:r>
      <w:r w:rsidR="00023F04">
        <w:rPr>
          <w:lang w:eastAsia="zh-CN"/>
        </w:rPr>
        <w:t>,</w:t>
      </w:r>
      <w:r w:rsidR="0045540A">
        <w:rPr>
          <w:lang w:eastAsia="zh-CN"/>
        </w:rPr>
        <w:t xml:space="preserve"> </w:t>
      </w:r>
      <w:r w:rsidR="00023F04">
        <w:rPr>
          <w:lang w:eastAsia="zh-CN"/>
        </w:rPr>
        <w:t>or</w:t>
      </w:r>
      <w:proofErr w:type="gramEnd"/>
      <w:r w:rsidR="00023F04">
        <w:rPr>
          <w:lang w:eastAsia="zh-CN"/>
        </w:rPr>
        <w:t xml:space="preserve"> modify the </w:t>
      </w:r>
      <w:r w:rsidR="002D6BE3">
        <w:rPr>
          <w:lang w:eastAsia="zh-CN"/>
        </w:rPr>
        <w:t>original grant</w:t>
      </w:r>
      <w:r w:rsidR="002D6BE3" w:rsidRPr="002D6BE3">
        <w:rPr>
          <w:lang w:eastAsia="zh-CN"/>
        </w:rPr>
        <w:t xml:space="preserve"> </w:t>
      </w:r>
      <w:r w:rsidR="002D6BE3" w:rsidRPr="00F3780A">
        <w:rPr>
          <w:lang w:eastAsia="zh-CN"/>
        </w:rPr>
        <w:t xml:space="preserve">so that it </w:t>
      </w:r>
      <w:r w:rsidR="001634CE">
        <w:rPr>
          <w:lang w:eastAsia="zh-CN"/>
        </w:rPr>
        <w:t xml:space="preserve">can </w:t>
      </w:r>
      <w:r w:rsidR="00EE65D9">
        <w:rPr>
          <w:lang w:eastAsia="zh-CN"/>
        </w:rPr>
        <w:t xml:space="preserve">puncture or </w:t>
      </w:r>
      <w:r w:rsidR="002D6BE3" w:rsidRPr="00F3780A">
        <w:rPr>
          <w:lang w:eastAsia="zh-CN"/>
        </w:rPr>
        <w:t>rate-match the resource</w:t>
      </w:r>
      <w:r w:rsidR="00E03836">
        <w:rPr>
          <w:lang w:eastAsia="zh-CN"/>
        </w:rPr>
        <w:t>s</w:t>
      </w:r>
      <w:r w:rsidR="002D6BE3" w:rsidRPr="00F3780A">
        <w:rPr>
          <w:lang w:eastAsia="zh-CN"/>
        </w:rPr>
        <w:t xml:space="preserve"> assigned to the </w:t>
      </w:r>
      <w:r w:rsidR="002D6BE3">
        <w:rPr>
          <w:lang w:eastAsia="zh-CN"/>
        </w:rPr>
        <w:t>URLLC</w:t>
      </w:r>
      <w:r w:rsidR="002D6BE3" w:rsidRPr="00F3780A">
        <w:rPr>
          <w:lang w:eastAsia="zh-CN"/>
        </w:rPr>
        <w:t xml:space="preserve"> UE. </w:t>
      </w:r>
      <w:r w:rsidR="00EF3AB8" w:rsidRPr="00022C1D">
        <w:t xml:space="preserve">If </w:t>
      </w:r>
      <w:r w:rsidR="00A236CB" w:rsidRPr="00022C1D">
        <w:t xml:space="preserve">the </w:t>
      </w:r>
      <w:r w:rsidR="0018367D" w:rsidRPr="00022C1D">
        <w:t>ratio</w:t>
      </w:r>
      <w:r w:rsidR="00A236CB" w:rsidRPr="00022C1D">
        <w:t xml:space="preserve"> of </w:t>
      </w:r>
      <w:r w:rsidR="00EF3AB8" w:rsidRPr="00022C1D">
        <w:t xml:space="preserve">required </w:t>
      </w:r>
      <w:r w:rsidR="00A236CB" w:rsidRPr="00022C1D">
        <w:t>URLLC resource</w:t>
      </w:r>
      <w:r w:rsidR="00EF3AB8" w:rsidRPr="00022C1D">
        <w:t xml:space="preserve"> usage</w:t>
      </w:r>
      <w:r w:rsidR="00A236CB" w:rsidRPr="00022C1D">
        <w:t xml:space="preserve"> is small</w:t>
      </w:r>
      <w:r w:rsidR="0018367D" w:rsidRPr="00022C1D">
        <w:t xml:space="preserve">, e.g. </w:t>
      </w:r>
      <w:r w:rsidR="00A236CB" w:rsidRPr="00022C1D">
        <w:t xml:space="preserve">compared </w:t>
      </w:r>
      <w:r w:rsidR="00EF3AB8" w:rsidRPr="00022C1D">
        <w:t>with</w:t>
      </w:r>
      <w:r w:rsidR="00A236CB" w:rsidRPr="00022C1D">
        <w:t xml:space="preserve"> </w:t>
      </w:r>
      <w:r w:rsidR="0018367D" w:rsidRPr="00022C1D">
        <w:t>a</w:t>
      </w:r>
      <w:r w:rsidR="00A236CB" w:rsidRPr="00022C1D">
        <w:t xml:space="preserve"> wide</w:t>
      </w:r>
      <w:r w:rsidR="0018367D" w:rsidRPr="00022C1D">
        <w:t>-</w:t>
      </w:r>
      <w:r w:rsidR="00A236CB" w:rsidRPr="00022C1D">
        <w:t xml:space="preserve">band </w:t>
      </w:r>
      <w:proofErr w:type="spellStart"/>
      <w:r w:rsidR="0018367D" w:rsidRPr="00022C1D">
        <w:t>eMBB</w:t>
      </w:r>
      <w:proofErr w:type="spellEnd"/>
      <w:r w:rsidR="0018367D" w:rsidRPr="00022C1D">
        <w:t xml:space="preserve"> </w:t>
      </w:r>
      <w:r w:rsidR="00A236CB" w:rsidRPr="00022C1D">
        <w:t>transmission</w:t>
      </w:r>
      <w:r w:rsidR="0018367D" w:rsidRPr="00022C1D">
        <w:t>,</w:t>
      </w:r>
      <w:r w:rsidR="00A236CB" w:rsidRPr="00022C1D">
        <w:t xml:space="preserve"> </w:t>
      </w:r>
      <w:r w:rsidR="00EF3AB8" w:rsidRPr="00022C1D">
        <w:t xml:space="preserve">the </w:t>
      </w:r>
      <w:r w:rsidR="00A236CB" w:rsidRPr="00022C1D">
        <w:t xml:space="preserve">MCS/TBS </w:t>
      </w:r>
      <w:r w:rsidR="0034476D">
        <w:t xml:space="preserve">may not </w:t>
      </w:r>
      <w:r w:rsidR="00A236CB" w:rsidRPr="00022C1D">
        <w:t>change</w:t>
      </w:r>
      <w:r w:rsidR="00EF3AB8" w:rsidRPr="00022C1D">
        <w:t xml:space="preserve">, and </w:t>
      </w:r>
      <w:proofErr w:type="spellStart"/>
      <w:r w:rsidR="00EF3AB8" w:rsidRPr="00022C1D">
        <w:t>eMBB</w:t>
      </w:r>
      <w:proofErr w:type="spellEnd"/>
      <w:r w:rsidR="00EF3AB8" w:rsidRPr="00022C1D">
        <w:t xml:space="preserve"> PUSCH transmission </w:t>
      </w:r>
      <w:r w:rsidR="0018367D" w:rsidRPr="00022C1D">
        <w:t xml:space="preserve">can </w:t>
      </w:r>
      <w:r w:rsidR="00EF3AB8" w:rsidRPr="00022C1D">
        <w:t>continue</w:t>
      </w:r>
      <w:r w:rsidR="00E669D8" w:rsidRPr="00022C1D">
        <w:t xml:space="preserve"> </w:t>
      </w:r>
      <w:r w:rsidR="00581A2C" w:rsidRPr="00022C1D">
        <w:t>without a new grant</w:t>
      </w:r>
      <w:r w:rsidR="00F87BE1" w:rsidRPr="00022C1D">
        <w:t>.</w:t>
      </w:r>
    </w:p>
    <w:p w:rsidR="001E3E40" w:rsidRDefault="00976DE2" w:rsidP="0016665F">
      <w:pPr>
        <w:overflowPunct w:val="0"/>
        <w:snapToGrid/>
        <w:spacing w:before="100" w:beforeAutospacing="1" w:after="100" w:afterAutospacing="1" w:line="300" w:lineRule="auto"/>
        <w:textAlignment w:val="baseline"/>
        <w:rPr>
          <w:lang w:eastAsia="zh-CN"/>
        </w:rPr>
      </w:pPr>
      <w:r w:rsidRPr="00976DE2">
        <w:t>UL cancel</w:t>
      </w:r>
      <w:r w:rsidR="00AE12DD">
        <w:t>l</w:t>
      </w:r>
      <w:r w:rsidRPr="00976DE2">
        <w:t xml:space="preserve">ation indication </w:t>
      </w:r>
      <w:r>
        <w:t xml:space="preserve">followed by </w:t>
      </w:r>
      <w:r w:rsidRPr="00976DE2">
        <w:t xml:space="preserve">UL re-scheduling indication </w:t>
      </w:r>
      <w:r>
        <w:t xml:space="preserve">may </w:t>
      </w:r>
      <w:r w:rsidR="002E178B">
        <w:t xml:space="preserve">also </w:t>
      </w:r>
      <w:r>
        <w:t xml:space="preserve">cause </w:t>
      </w:r>
      <w:r w:rsidR="009356A4">
        <w:t xml:space="preserve">service </w:t>
      </w:r>
      <w:r>
        <w:t xml:space="preserve">interruption to the </w:t>
      </w:r>
      <w:proofErr w:type="spellStart"/>
      <w:r>
        <w:t>eMBB</w:t>
      </w:r>
      <w:proofErr w:type="spellEnd"/>
      <w:r>
        <w:t xml:space="preserve"> </w:t>
      </w:r>
      <w:r w:rsidR="009356A4">
        <w:t>UE</w:t>
      </w:r>
      <w:r w:rsidR="00CD076F">
        <w:t>s</w:t>
      </w:r>
      <w:r>
        <w:t xml:space="preserve">, e.g. </w:t>
      </w:r>
      <w:r w:rsidR="006A46C0" w:rsidRPr="006A46C0">
        <w:t xml:space="preserve"> </w:t>
      </w:r>
      <w:r w:rsidR="005504E4">
        <w:t xml:space="preserve">no </w:t>
      </w:r>
      <w:r w:rsidR="006A46C0" w:rsidRPr="006A46C0">
        <w:t xml:space="preserve">HARQ ACK/NACK </w:t>
      </w:r>
      <w:r w:rsidR="006A46C0">
        <w:t>can be transmitted</w:t>
      </w:r>
      <w:r w:rsidR="002E178B">
        <w:t xml:space="preserve"> until the reception of </w:t>
      </w:r>
      <w:r w:rsidR="0098761A">
        <w:t xml:space="preserve">indication to resume </w:t>
      </w:r>
      <w:r w:rsidR="002E178B" w:rsidRPr="00B9065D">
        <w:rPr>
          <w:rFonts w:eastAsia="SimSun"/>
          <w:lang w:eastAsia="zh-CN"/>
        </w:rPr>
        <w:t xml:space="preserve">UL </w:t>
      </w:r>
      <w:r w:rsidR="0098761A">
        <w:rPr>
          <w:rFonts w:eastAsia="SimSun"/>
          <w:lang w:eastAsia="zh-CN"/>
        </w:rPr>
        <w:t>transmission</w:t>
      </w:r>
      <w:r w:rsidR="006A46C0">
        <w:t>.</w:t>
      </w:r>
      <w:r>
        <w:t xml:space="preserve"> </w:t>
      </w:r>
      <w:r w:rsidR="008230BD">
        <w:t>I</w:t>
      </w:r>
      <w:r w:rsidR="006A46C0">
        <w:t xml:space="preserve">f </w:t>
      </w:r>
      <w:r w:rsidR="006A46C0" w:rsidRPr="006A46C0">
        <w:t xml:space="preserve">UL Pre-emption Indication </w:t>
      </w:r>
      <w:r w:rsidR="006A46C0">
        <w:t xml:space="preserve">includes both cancellation of the original grant and </w:t>
      </w:r>
      <w:r w:rsidR="006015C5">
        <w:t xml:space="preserve">the </w:t>
      </w:r>
      <w:r w:rsidR="00A1208D">
        <w:t>modified</w:t>
      </w:r>
      <w:r w:rsidR="006015C5">
        <w:t xml:space="preserve"> grant </w:t>
      </w:r>
      <w:r w:rsidR="0099384B">
        <w:t xml:space="preserve">for re-scheduling </w:t>
      </w:r>
      <w:r w:rsidR="006015C5">
        <w:t xml:space="preserve">in one message, </w:t>
      </w:r>
      <w:r w:rsidR="00F87BE1">
        <w:rPr>
          <w:lang w:eastAsia="zh-CN"/>
        </w:rPr>
        <w:t xml:space="preserve">the </w:t>
      </w:r>
      <w:r w:rsidR="00F3780A" w:rsidRPr="00F3780A">
        <w:rPr>
          <w:lang w:eastAsia="zh-CN"/>
        </w:rPr>
        <w:t>reliab</w:t>
      </w:r>
      <w:r w:rsidR="00AF6144">
        <w:rPr>
          <w:lang w:eastAsia="zh-CN"/>
        </w:rPr>
        <w:t xml:space="preserve">ility of </w:t>
      </w:r>
      <w:r w:rsidR="00F3780A" w:rsidRPr="00F3780A">
        <w:rPr>
          <w:lang w:eastAsia="zh-CN"/>
        </w:rPr>
        <w:t>indication</w:t>
      </w:r>
      <w:r w:rsidR="006015C5">
        <w:rPr>
          <w:lang w:eastAsia="zh-CN"/>
        </w:rPr>
        <w:t xml:space="preserve"> </w:t>
      </w:r>
      <w:r w:rsidR="008230BD">
        <w:rPr>
          <w:lang w:eastAsia="zh-CN"/>
        </w:rPr>
        <w:t>can</w:t>
      </w:r>
      <w:r w:rsidR="006015C5">
        <w:rPr>
          <w:lang w:eastAsia="zh-CN"/>
        </w:rPr>
        <w:t xml:space="preserve"> be reduced</w:t>
      </w:r>
      <w:r w:rsidR="007D6D2E">
        <w:rPr>
          <w:lang w:eastAsia="zh-CN"/>
        </w:rPr>
        <w:t xml:space="preserve"> due to </w:t>
      </w:r>
      <w:r w:rsidR="00C17CC5">
        <w:rPr>
          <w:lang w:eastAsia="zh-CN"/>
        </w:rPr>
        <w:t xml:space="preserve">the </w:t>
      </w:r>
      <w:r w:rsidR="007D6D2E">
        <w:rPr>
          <w:lang w:eastAsia="zh-CN"/>
        </w:rPr>
        <w:t xml:space="preserve">increased </w:t>
      </w:r>
      <w:r w:rsidR="0099384B">
        <w:rPr>
          <w:lang w:eastAsia="zh-CN"/>
        </w:rPr>
        <w:t xml:space="preserve">message </w:t>
      </w:r>
      <w:r w:rsidR="007D6D2E">
        <w:rPr>
          <w:lang w:eastAsia="zh-CN"/>
        </w:rPr>
        <w:t>size</w:t>
      </w:r>
      <w:r w:rsidR="00F3780A" w:rsidRPr="00F3780A">
        <w:rPr>
          <w:lang w:eastAsia="zh-CN"/>
        </w:rPr>
        <w:t xml:space="preserve">. </w:t>
      </w:r>
      <w:r w:rsidR="00C17CC5" w:rsidRPr="00C17CC5">
        <w:rPr>
          <w:lang w:eastAsia="zh-CN"/>
        </w:rPr>
        <w:t>Furthermore, higher aggregation level</w:t>
      </w:r>
      <w:r w:rsidR="00C17CC5">
        <w:rPr>
          <w:lang w:eastAsia="zh-CN"/>
        </w:rPr>
        <w:t>s</w:t>
      </w:r>
      <w:r w:rsidR="00C17CC5" w:rsidRPr="00C17CC5">
        <w:rPr>
          <w:lang w:eastAsia="zh-CN"/>
        </w:rPr>
        <w:t xml:space="preserve"> required to </w:t>
      </w:r>
      <w:r w:rsidR="00C17CC5">
        <w:rPr>
          <w:lang w:eastAsia="zh-CN"/>
        </w:rPr>
        <w:t>improve PDCCH</w:t>
      </w:r>
      <w:r w:rsidR="00C17CC5" w:rsidRPr="00C17CC5">
        <w:rPr>
          <w:lang w:eastAsia="zh-CN"/>
        </w:rPr>
        <w:t xml:space="preserve"> reliability would </w:t>
      </w:r>
      <w:r w:rsidR="00C17CC5">
        <w:rPr>
          <w:lang w:eastAsia="zh-CN"/>
        </w:rPr>
        <w:t xml:space="preserve">significantly </w:t>
      </w:r>
      <w:r w:rsidR="00C17CC5" w:rsidRPr="00C17CC5">
        <w:rPr>
          <w:lang w:eastAsia="zh-CN"/>
        </w:rPr>
        <w:t xml:space="preserve">increase </w:t>
      </w:r>
      <w:r w:rsidR="00C17CC5">
        <w:rPr>
          <w:lang w:eastAsia="zh-CN"/>
        </w:rPr>
        <w:t xml:space="preserve">the </w:t>
      </w:r>
      <w:r w:rsidR="00C17CC5" w:rsidRPr="00C17CC5">
        <w:rPr>
          <w:lang w:eastAsia="zh-CN"/>
        </w:rPr>
        <w:t xml:space="preserve">PDCCH blocking rate. </w:t>
      </w:r>
      <w:r w:rsidR="006015C5">
        <w:rPr>
          <w:lang w:eastAsia="zh-CN"/>
        </w:rPr>
        <w:t>Given</w:t>
      </w:r>
      <w:r w:rsidR="00F3780A" w:rsidRPr="00F3780A">
        <w:rPr>
          <w:lang w:eastAsia="zh-CN"/>
        </w:rPr>
        <w:t xml:space="preserve"> th</w:t>
      </w:r>
      <w:r w:rsidR="0070065A">
        <w:rPr>
          <w:lang w:eastAsia="zh-CN"/>
        </w:rPr>
        <w:t>at</w:t>
      </w:r>
      <w:r w:rsidR="00F3780A" w:rsidRPr="00F3780A">
        <w:rPr>
          <w:lang w:eastAsia="zh-CN"/>
        </w:rPr>
        <w:t xml:space="preserve"> URLLC requires higher reliability, the pre-em</w:t>
      </w:r>
      <w:r w:rsidR="00D25AA7">
        <w:rPr>
          <w:lang w:eastAsia="zh-CN"/>
        </w:rPr>
        <w:t xml:space="preserve">ption indication for </w:t>
      </w:r>
      <w:r w:rsidR="00903442">
        <w:rPr>
          <w:lang w:eastAsia="zh-CN"/>
        </w:rPr>
        <w:t xml:space="preserve">the </w:t>
      </w:r>
      <w:proofErr w:type="spellStart"/>
      <w:r w:rsidR="00D25AA7">
        <w:rPr>
          <w:lang w:eastAsia="zh-CN"/>
        </w:rPr>
        <w:t>eMBB</w:t>
      </w:r>
      <w:proofErr w:type="spellEnd"/>
      <w:r w:rsidR="00D25AA7">
        <w:rPr>
          <w:lang w:eastAsia="zh-CN"/>
        </w:rPr>
        <w:t xml:space="preserve"> UE will</w:t>
      </w:r>
      <w:r w:rsidR="00F3780A" w:rsidRPr="00F3780A">
        <w:rPr>
          <w:lang w:eastAsia="zh-CN"/>
        </w:rPr>
        <w:t xml:space="preserve"> have to reach a same reliability level as the </w:t>
      </w:r>
      <w:r w:rsidR="00822317">
        <w:rPr>
          <w:lang w:eastAsia="zh-CN"/>
        </w:rPr>
        <w:t xml:space="preserve">multiplexing </w:t>
      </w:r>
      <w:r w:rsidR="00F3780A" w:rsidRPr="00F3780A">
        <w:rPr>
          <w:lang w:eastAsia="zh-CN"/>
        </w:rPr>
        <w:t>URLLC</w:t>
      </w:r>
      <w:r w:rsidR="00822317">
        <w:rPr>
          <w:lang w:eastAsia="zh-CN"/>
        </w:rPr>
        <w:t xml:space="preserve"> service</w:t>
      </w:r>
      <w:r w:rsidR="00F3780A" w:rsidRPr="00F3780A">
        <w:rPr>
          <w:lang w:eastAsia="zh-CN"/>
        </w:rPr>
        <w:t>.</w:t>
      </w:r>
    </w:p>
    <w:p w:rsidR="006D7DBC" w:rsidRDefault="002B3A1E" w:rsidP="0016665F">
      <w:pPr>
        <w:overflowPunct w:val="0"/>
        <w:snapToGrid/>
        <w:spacing w:before="100" w:beforeAutospacing="1" w:after="100" w:afterAutospacing="1" w:line="300" w:lineRule="auto"/>
        <w:textAlignment w:val="baseline"/>
        <w:rPr>
          <w:lang w:eastAsia="zh-CN"/>
        </w:rPr>
      </w:pPr>
      <w:r w:rsidRPr="003E5F4D">
        <w:t xml:space="preserve">A </w:t>
      </w:r>
      <w:r w:rsidR="006015C5">
        <w:t>compact DCI</w:t>
      </w:r>
      <w:r w:rsidRPr="003E5F4D">
        <w:t xml:space="preserve"> </w:t>
      </w:r>
      <w:r w:rsidR="00D13152">
        <w:t>can</w:t>
      </w:r>
      <w:r w:rsidR="006015C5">
        <w:t xml:space="preserve"> </w:t>
      </w:r>
      <w:r w:rsidRPr="003E5F4D">
        <w:t>be used for UL Pre</w:t>
      </w:r>
      <w:r w:rsidR="008F0A9A">
        <w:t>-</w:t>
      </w:r>
      <w:r w:rsidRPr="003E5F4D">
        <w:t xml:space="preserve">emption Indication. </w:t>
      </w:r>
      <w:proofErr w:type="gramStart"/>
      <w:r w:rsidR="003F355D">
        <w:rPr>
          <w:lang w:eastAsia="zh-CN"/>
        </w:rPr>
        <w:t>In order to</w:t>
      </w:r>
      <w:proofErr w:type="gramEnd"/>
      <w:r w:rsidR="003F355D">
        <w:rPr>
          <w:lang w:eastAsia="zh-CN"/>
        </w:rPr>
        <w:t xml:space="preserve"> </w:t>
      </w:r>
      <w:r w:rsidR="001A6E2C" w:rsidRPr="001A6E2C">
        <w:rPr>
          <w:lang w:eastAsia="zh-CN"/>
        </w:rPr>
        <w:t xml:space="preserve">improve </w:t>
      </w:r>
      <w:r w:rsidR="003F355D">
        <w:rPr>
          <w:lang w:eastAsia="zh-CN"/>
        </w:rPr>
        <w:t xml:space="preserve">the </w:t>
      </w:r>
      <w:r w:rsidR="001A6E2C" w:rsidRPr="001A6E2C">
        <w:rPr>
          <w:lang w:eastAsia="zh-CN"/>
        </w:rPr>
        <w:t>reliability</w:t>
      </w:r>
      <w:r w:rsidR="00D8039E" w:rsidRPr="00D8039E">
        <w:t xml:space="preserve"> </w:t>
      </w:r>
      <w:r w:rsidR="004E3C13">
        <w:t xml:space="preserve">of </w:t>
      </w:r>
      <w:bookmarkStart w:id="3" w:name="_Hlk525292755"/>
      <w:r w:rsidR="004E3C13">
        <w:t>UL Pre</w:t>
      </w:r>
      <w:r w:rsidR="008F0A9A">
        <w:t>-</w:t>
      </w:r>
      <w:r w:rsidR="004E3C13">
        <w:t>emption Indication</w:t>
      </w:r>
      <w:bookmarkEnd w:id="3"/>
      <w:r w:rsidR="003F355D">
        <w:t>,</w:t>
      </w:r>
      <w:r w:rsidR="003F355D" w:rsidRPr="003F355D">
        <w:rPr>
          <w:lang w:eastAsia="zh-CN"/>
        </w:rPr>
        <w:t xml:space="preserve"> the preemptable resources of </w:t>
      </w:r>
      <w:proofErr w:type="spellStart"/>
      <w:r w:rsidR="003F355D" w:rsidRPr="003F355D">
        <w:rPr>
          <w:lang w:eastAsia="zh-CN"/>
        </w:rPr>
        <w:t>eMBB</w:t>
      </w:r>
      <w:proofErr w:type="spellEnd"/>
      <w:r w:rsidR="003F355D" w:rsidRPr="003F355D">
        <w:rPr>
          <w:lang w:eastAsia="zh-CN"/>
        </w:rPr>
        <w:t xml:space="preserve"> UEs </w:t>
      </w:r>
      <w:r w:rsidR="001B193C">
        <w:rPr>
          <w:lang w:eastAsia="zh-CN"/>
        </w:rPr>
        <w:t>can</w:t>
      </w:r>
      <w:r w:rsidR="003F355D" w:rsidRPr="003F355D">
        <w:rPr>
          <w:lang w:eastAsia="zh-CN"/>
        </w:rPr>
        <w:t xml:space="preserve"> be pre-configured </w:t>
      </w:r>
      <w:r w:rsidR="003F355D" w:rsidRPr="00A4564C">
        <w:rPr>
          <w:lang w:eastAsia="zh-CN"/>
        </w:rPr>
        <w:t xml:space="preserve">to reduce the </w:t>
      </w:r>
      <w:r w:rsidR="00822317">
        <w:rPr>
          <w:lang w:eastAsia="zh-CN"/>
        </w:rPr>
        <w:t xml:space="preserve">PDCCH </w:t>
      </w:r>
      <w:r w:rsidR="003F355D" w:rsidRPr="00A4564C">
        <w:rPr>
          <w:lang w:eastAsia="zh-CN"/>
        </w:rPr>
        <w:t>payload size</w:t>
      </w:r>
      <w:r w:rsidR="0066060F">
        <w:rPr>
          <w:lang w:eastAsia="zh-CN"/>
        </w:rPr>
        <w:t>.</w:t>
      </w:r>
      <w:r w:rsidR="001D6F42" w:rsidRPr="001D6F42">
        <w:t xml:space="preserve"> </w:t>
      </w:r>
      <w:r w:rsidR="001D6F42" w:rsidRPr="001D6F42">
        <w:rPr>
          <w:lang w:eastAsia="zh-CN"/>
        </w:rPr>
        <w:t>Upon receiving the UL Pre</w:t>
      </w:r>
      <w:r w:rsidR="008F0A9A">
        <w:rPr>
          <w:lang w:eastAsia="zh-CN"/>
        </w:rPr>
        <w:t>-</w:t>
      </w:r>
      <w:r w:rsidR="001D6F42" w:rsidRPr="001D6F42">
        <w:rPr>
          <w:lang w:eastAsia="zh-CN"/>
        </w:rPr>
        <w:t xml:space="preserve">emption Indication, the </w:t>
      </w:r>
      <w:proofErr w:type="spellStart"/>
      <w:r w:rsidR="001D6F42" w:rsidRPr="001D6F42">
        <w:rPr>
          <w:lang w:eastAsia="zh-CN"/>
        </w:rPr>
        <w:t>eMBB</w:t>
      </w:r>
      <w:proofErr w:type="spellEnd"/>
      <w:r w:rsidR="001D6F42" w:rsidRPr="001D6F42">
        <w:rPr>
          <w:lang w:eastAsia="zh-CN"/>
        </w:rPr>
        <w:t xml:space="preserve"> </w:t>
      </w:r>
      <w:r w:rsidR="00D70007">
        <w:rPr>
          <w:lang w:eastAsia="zh-CN"/>
        </w:rPr>
        <w:t>UE</w:t>
      </w:r>
      <w:r w:rsidR="001D6F42" w:rsidRPr="001D6F42">
        <w:rPr>
          <w:lang w:eastAsia="zh-CN"/>
        </w:rPr>
        <w:t xml:space="preserve"> can </w:t>
      </w:r>
      <w:r w:rsidR="00D70007">
        <w:rPr>
          <w:lang w:eastAsia="zh-CN"/>
        </w:rPr>
        <w:t>mute</w:t>
      </w:r>
      <w:r w:rsidR="001D6F42" w:rsidRPr="001D6F42">
        <w:rPr>
          <w:lang w:eastAsia="zh-CN"/>
        </w:rPr>
        <w:t xml:space="preserve"> </w:t>
      </w:r>
      <w:r w:rsidR="00D03FEF">
        <w:rPr>
          <w:lang w:eastAsia="zh-CN"/>
        </w:rPr>
        <w:t xml:space="preserve">its </w:t>
      </w:r>
      <w:r w:rsidR="001D6F42" w:rsidRPr="001D6F42">
        <w:rPr>
          <w:lang w:eastAsia="zh-CN"/>
        </w:rPr>
        <w:t>transmi</w:t>
      </w:r>
      <w:r w:rsidR="00D70007">
        <w:rPr>
          <w:lang w:eastAsia="zh-CN"/>
        </w:rPr>
        <w:t>ssion</w:t>
      </w:r>
      <w:r w:rsidR="001D6F42" w:rsidRPr="001D6F42">
        <w:rPr>
          <w:lang w:eastAsia="zh-CN"/>
        </w:rPr>
        <w:t xml:space="preserve"> o</w:t>
      </w:r>
      <w:r w:rsidR="00AC34EA">
        <w:rPr>
          <w:lang w:eastAsia="zh-CN"/>
        </w:rPr>
        <w:t>ver</w:t>
      </w:r>
      <w:r w:rsidR="001D6F42" w:rsidRPr="001D6F42">
        <w:rPr>
          <w:lang w:eastAsia="zh-CN"/>
        </w:rPr>
        <w:t xml:space="preserve"> the </w:t>
      </w:r>
      <w:r w:rsidR="00022953">
        <w:rPr>
          <w:lang w:eastAsia="zh-CN"/>
        </w:rPr>
        <w:t xml:space="preserve">preemptable </w:t>
      </w:r>
      <w:r w:rsidR="001D6F42" w:rsidRPr="001D6F42">
        <w:rPr>
          <w:lang w:eastAsia="zh-CN"/>
        </w:rPr>
        <w:t>resource</w:t>
      </w:r>
      <w:r w:rsidR="00AE12DD">
        <w:rPr>
          <w:lang w:eastAsia="zh-CN"/>
        </w:rPr>
        <w:t>s</w:t>
      </w:r>
      <w:r w:rsidR="00EE77E6">
        <w:rPr>
          <w:lang w:eastAsia="zh-CN"/>
        </w:rPr>
        <w:t xml:space="preserve">, </w:t>
      </w:r>
      <w:r w:rsidR="002E4BE4">
        <w:rPr>
          <w:lang w:eastAsia="zh-CN"/>
        </w:rPr>
        <w:t>whist</w:t>
      </w:r>
      <w:r w:rsidR="00FF31CC" w:rsidRPr="00FF31CC">
        <w:t xml:space="preserve"> </w:t>
      </w:r>
      <w:r w:rsidR="00EE77E6">
        <w:t>a</w:t>
      </w:r>
      <w:r w:rsidR="00FF31CC" w:rsidRPr="00FF31CC">
        <w:rPr>
          <w:lang w:eastAsia="zh-CN"/>
        </w:rPr>
        <w:t>llow</w:t>
      </w:r>
      <w:r w:rsidR="002E4BE4">
        <w:rPr>
          <w:lang w:eastAsia="zh-CN"/>
        </w:rPr>
        <w:t>ing</w:t>
      </w:r>
      <w:r w:rsidR="00FF31CC" w:rsidRPr="00FF31CC">
        <w:rPr>
          <w:lang w:eastAsia="zh-CN"/>
        </w:rPr>
        <w:t xml:space="preserve"> </w:t>
      </w:r>
      <w:r w:rsidR="00781F82">
        <w:rPr>
          <w:lang w:eastAsia="zh-CN"/>
        </w:rPr>
        <w:t xml:space="preserve">the </w:t>
      </w:r>
      <w:proofErr w:type="spellStart"/>
      <w:r w:rsidR="00087F40">
        <w:rPr>
          <w:lang w:eastAsia="zh-CN"/>
        </w:rPr>
        <w:t>eMBB</w:t>
      </w:r>
      <w:proofErr w:type="spellEnd"/>
      <w:r w:rsidR="00087F40">
        <w:rPr>
          <w:lang w:eastAsia="zh-CN"/>
        </w:rPr>
        <w:t xml:space="preserve"> </w:t>
      </w:r>
      <w:r w:rsidR="0070065A">
        <w:rPr>
          <w:lang w:eastAsia="zh-CN"/>
        </w:rPr>
        <w:t xml:space="preserve">service </w:t>
      </w:r>
      <w:r w:rsidR="00FF31CC" w:rsidRPr="00FF31CC">
        <w:rPr>
          <w:lang w:eastAsia="zh-CN"/>
        </w:rPr>
        <w:t xml:space="preserve">to </w:t>
      </w:r>
      <w:proofErr w:type="gramStart"/>
      <w:r w:rsidR="002E4BE4">
        <w:rPr>
          <w:lang w:eastAsia="zh-CN"/>
        </w:rPr>
        <w:t>continue</w:t>
      </w:r>
      <w:r w:rsidR="00140F35">
        <w:rPr>
          <w:lang w:eastAsia="zh-CN"/>
        </w:rPr>
        <w:t xml:space="preserve"> </w:t>
      </w:r>
      <w:r w:rsidR="0078419A">
        <w:rPr>
          <w:lang w:eastAsia="zh-CN"/>
        </w:rPr>
        <w:t>on</w:t>
      </w:r>
      <w:proofErr w:type="gramEnd"/>
      <w:r w:rsidR="00FF31CC" w:rsidRPr="00FF31CC">
        <w:rPr>
          <w:lang w:eastAsia="zh-CN"/>
        </w:rPr>
        <w:t xml:space="preserve"> the time </w:t>
      </w:r>
      <w:r w:rsidR="00781F82">
        <w:rPr>
          <w:lang w:eastAsia="zh-CN"/>
        </w:rPr>
        <w:t>and</w:t>
      </w:r>
      <w:r w:rsidR="00FF31CC" w:rsidRPr="00FF31CC">
        <w:rPr>
          <w:lang w:eastAsia="zh-CN"/>
        </w:rPr>
        <w:t xml:space="preserve"> frequency </w:t>
      </w:r>
      <w:r w:rsidR="00781F82">
        <w:rPr>
          <w:lang w:eastAsia="zh-CN"/>
        </w:rPr>
        <w:t>resources</w:t>
      </w:r>
      <w:r w:rsidR="00FF31CC" w:rsidRPr="00FF31CC">
        <w:rPr>
          <w:lang w:eastAsia="zh-CN"/>
        </w:rPr>
        <w:t xml:space="preserve"> not </w:t>
      </w:r>
      <w:r w:rsidR="00EE77E6">
        <w:rPr>
          <w:lang w:eastAsia="zh-CN"/>
        </w:rPr>
        <w:t>pre-empted</w:t>
      </w:r>
      <w:r w:rsidR="00FF31CC" w:rsidRPr="00FF31CC">
        <w:rPr>
          <w:lang w:eastAsia="zh-CN"/>
        </w:rPr>
        <w:t xml:space="preserve"> for URLLC</w:t>
      </w:r>
      <w:r w:rsidR="00EE77E6">
        <w:rPr>
          <w:lang w:eastAsia="zh-CN"/>
        </w:rPr>
        <w:t>.</w:t>
      </w:r>
      <w:r w:rsidR="008848DC">
        <w:rPr>
          <w:lang w:eastAsia="zh-CN"/>
        </w:rPr>
        <w:t xml:space="preserve"> </w:t>
      </w:r>
    </w:p>
    <w:p w:rsidR="00A26F29" w:rsidRPr="00EC3453" w:rsidRDefault="006D7DBC" w:rsidP="0016665F">
      <w:pPr>
        <w:overflowPunct w:val="0"/>
        <w:snapToGrid/>
        <w:spacing w:before="100" w:beforeAutospacing="1" w:after="100" w:afterAutospacing="1" w:line="300" w:lineRule="auto"/>
        <w:textAlignment w:val="baseline"/>
        <w:rPr>
          <w:i/>
          <w:lang w:eastAsia="zh-CN"/>
        </w:rPr>
      </w:pPr>
      <w:r w:rsidRPr="00EC3453">
        <w:rPr>
          <w:i/>
          <w:lang w:eastAsia="zh-CN"/>
        </w:rPr>
        <w:t>Study other enhancements for the multiplexing between a grant-based UL transmission from a UE and a grant-free UL transmission from another UE</w:t>
      </w:r>
    </w:p>
    <w:p w:rsidR="006D7DBC" w:rsidRPr="00022C1D" w:rsidRDefault="003D7035" w:rsidP="0016665F">
      <w:pPr>
        <w:overflowPunct w:val="0"/>
        <w:snapToGrid/>
        <w:spacing w:before="100" w:beforeAutospacing="1" w:after="100" w:afterAutospacing="1" w:line="300" w:lineRule="auto"/>
        <w:textAlignment w:val="baseline"/>
        <w:rPr>
          <w:lang w:eastAsia="zh-CN"/>
        </w:rPr>
      </w:pPr>
      <w:r w:rsidRPr="00022C1D">
        <w:rPr>
          <w:lang w:eastAsia="zh-CN"/>
        </w:rPr>
        <w:t xml:space="preserve">The </w:t>
      </w:r>
      <w:r w:rsidR="00FE3CF4" w:rsidRPr="00022C1D">
        <w:rPr>
          <w:lang w:eastAsia="zh-CN"/>
        </w:rPr>
        <w:t>preemptable resource</w:t>
      </w:r>
      <w:r w:rsidR="002F2D55" w:rsidRPr="00022C1D">
        <w:rPr>
          <w:lang w:eastAsia="zh-CN"/>
        </w:rPr>
        <w:t xml:space="preserve">s of </w:t>
      </w:r>
      <w:proofErr w:type="spellStart"/>
      <w:r w:rsidR="00EC3453" w:rsidRPr="00022C1D">
        <w:rPr>
          <w:lang w:eastAsia="zh-CN"/>
        </w:rPr>
        <w:t>eMBB</w:t>
      </w:r>
      <w:proofErr w:type="spellEnd"/>
      <w:r w:rsidR="00EC3453" w:rsidRPr="00022C1D">
        <w:rPr>
          <w:lang w:eastAsia="zh-CN"/>
        </w:rPr>
        <w:t xml:space="preserve"> </w:t>
      </w:r>
      <w:r w:rsidR="002F2D55" w:rsidRPr="00022C1D">
        <w:rPr>
          <w:lang w:eastAsia="zh-CN"/>
        </w:rPr>
        <w:t xml:space="preserve">UE can </w:t>
      </w:r>
      <w:r w:rsidR="007B48DC" w:rsidRPr="00022C1D">
        <w:rPr>
          <w:lang w:eastAsia="zh-CN"/>
        </w:rPr>
        <w:t xml:space="preserve">be configured to </w:t>
      </w:r>
      <w:r w:rsidR="002F2D55" w:rsidRPr="00022C1D">
        <w:rPr>
          <w:lang w:eastAsia="zh-CN"/>
        </w:rPr>
        <w:t>match th</w:t>
      </w:r>
      <w:r w:rsidR="00EC3453" w:rsidRPr="00022C1D">
        <w:rPr>
          <w:lang w:eastAsia="zh-CN"/>
        </w:rPr>
        <w:t xml:space="preserve">e overlapping part </w:t>
      </w:r>
      <w:r w:rsidR="002F2D55" w:rsidRPr="00022C1D">
        <w:rPr>
          <w:lang w:eastAsia="zh-CN"/>
        </w:rPr>
        <w:t xml:space="preserve">of the </w:t>
      </w:r>
      <w:r w:rsidR="007B48DC" w:rsidRPr="00022C1D">
        <w:rPr>
          <w:lang w:eastAsia="zh-CN"/>
        </w:rPr>
        <w:t xml:space="preserve">grant free resources </w:t>
      </w:r>
      <w:r w:rsidR="002F2D55" w:rsidRPr="00022C1D">
        <w:rPr>
          <w:lang w:eastAsia="zh-CN"/>
        </w:rPr>
        <w:t xml:space="preserve">of </w:t>
      </w:r>
      <w:r w:rsidR="007B48DC" w:rsidRPr="00022C1D">
        <w:rPr>
          <w:lang w:eastAsia="zh-CN"/>
        </w:rPr>
        <w:t xml:space="preserve">the </w:t>
      </w:r>
      <w:r w:rsidR="002F2D55" w:rsidRPr="00022C1D">
        <w:rPr>
          <w:lang w:eastAsia="zh-CN"/>
        </w:rPr>
        <w:t>URLLC UE</w:t>
      </w:r>
      <w:r w:rsidR="00EC3453" w:rsidRPr="00022C1D">
        <w:rPr>
          <w:lang w:eastAsia="zh-CN"/>
        </w:rPr>
        <w:t>(s)</w:t>
      </w:r>
      <w:r w:rsidR="002F2D55" w:rsidRPr="00022C1D">
        <w:rPr>
          <w:lang w:eastAsia="zh-CN"/>
        </w:rPr>
        <w:t xml:space="preserve">, </w:t>
      </w:r>
      <w:r w:rsidR="00AA6856" w:rsidRPr="00022C1D">
        <w:rPr>
          <w:lang w:eastAsia="zh-CN"/>
        </w:rPr>
        <w:t xml:space="preserve">such that it can </w:t>
      </w:r>
      <w:r w:rsidR="007B48DC" w:rsidRPr="00022C1D">
        <w:rPr>
          <w:lang w:eastAsia="zh-CN"/>
        </w:rPr>
        <w:t>mute</w:t>
      </w:r>
      <w:r w:rsidR="00D0568F" w:rsidRPr="00022C1D">
        <w:rPr>
          <w:lang w:eastAsia="zh-CN"/>
        </w:rPr>
        <w:t xml:space="preserve"> </w:t>
      </w:r>
      <w:r w:rsidR="007B48DC" w:rsidRPr="00022C1D">
        <w:rPr>
          <w:lang w:eastAsia="zh-CN"/>
        </w:rPr>
        <w:t xml:space="preserve">the </w:t>
      </w:r>
      <w:proofErr w:type="spellStart"/>
      <w:r w:rsidR="00D0568F" w:rsidRPr="00022C1D">
        <w:rPr>
          <w:lang w:eastAsia="zh-CN"/>
        </w:rPr>
        <w:t>eMBB</w:t>
      </w:r>
      <w:proofErr w:type="spellEnd"/>
      <w:r w:rsidR="00D0568F" w:rsidRPr="00022C1D">
        <w:rPr>
          <w:lang w:eastAsia="zh-CN"/>
        </w:rPr>
        <w:t xml:space="preserve"> transmission over the </w:t>
      </w:r>
      <w:r w:rsidR="007B48DC" w:rsidRPr="00022C1D">
        <w:rPr>
          <w:lang w:eastAsia="zh-CN"/>
        </w:rPr>
        <w:t>corresponding re</w:t>
      </w:r>
      <w:r w:rsidR="00D0568F" w:rsidRPr="00022C1D">
        <w:rPr>
          <w:lang w:eastAsia="zh-CN"/>
        </w:rPr>
        <w:t xml:space="preserve">sources upon receiving </w:t>
      </w:r>
      <w:r w:rsidR="00EC3453" w:rsidRPr="00022C1D">
        <w:rPr>
          <w:lang w:eastAsia="zh-CN"/>
        </w:rPr>
        <w:t>UL Pre-emption Indication</w:t>
      </w:r>
      <w:r w:rsidR="00315B93" w:rsidRPr="00022C1D">
        <w:rPr>
          <w:lang w:eastAsia="zh-CN"/>
        </w:rPr>
        <w:t xml:space="preserve">. </w:t>
      </w:r>
      <w:r w:rsidR="008B0D66">
        <w:rPr>
          <w:lang w:eastAsia="zh-CN"/>
        </w:rPr>
        <w:t>T</w:t>
      </w:r>
      <w:r w:rsidR="008B0D66" w:rsidRPr="008B0D66">
        <w:rPr>
          <w:lang w:eastAsia="zh-CN"/>
        </w:rPr>
        <w:t>o reduce the UE processing timeline</w:t>
      </w:r>
      <w:r w:rsidR="008B0D66">
        <w:rPr>
          <w:lang w:eastAsia="zh-CN"/>
        </w:rPr>
        <w:t>, t</w:t>
      </w:r>
      <w:r w:rsidR="00315B93" w:rsidRPr="00022C1D">
        <w:rPr>
          <w:lang w:eastAsia="zh-CN"/>
        </w:rPr>
        <w:t xml:space="preserve">he </w:t>
      </w:r>
      <w:proofErr w:type="spellStart"/>
      <w:r w:rsidR="00315B93" w:rsidRPr="00022C1D">
        <w:rPr>
          <w:lang w:eastAsia="zh-CN"/>
        </w:rPr>
        <w:t>gNB</w:t>
      </w:r>
      <w:proofErr w:type="spellEnd"/>
      <w:r w:rsidR="00315B93" w:rsidRPr="00022C1D">
        <w:rPr>
          <w:lang w:eastAsia="zh-CN"/>
        </w:rPr>
        <w:t xml:space="preserve"> </w:t>
      </w:r>
      <w:r w:rsidR="00DE6AA3" w:rsidRPr="00022C1D">
        <w:rPr>
          <w:lang w:eastAsia="zh-CN"/>
        </w:rPr>
        <w:t>sh</w:t>
      </w:r>
      <w:r w:rsidR="00E44DC6">
        <w:rPr>
          <w:lang w:eastAsia="zh-CN"/>
        </w:rPr>
        <w:t>ould</w:t>
      </w:r>
      <w:r w:rsidR="00315B93" w:rsidRPr="00022C1D">
        <w:rPr>
          <w:lang w:eastAsia="zh-CN"/>
        </w:rPr>
        <w:t xml:space="preserve"> be able to detect the grant-free tran</w:t>
      </w:r>
      <w:r w:rsidR="002F2D55" w:rsidRPr="00022C1D">
        <w:rPr>
          <w:lang w:eastAsia="zh-CN"/>
        </w:rPr>
        <w:t xml:space="preserve">smission </w:t>
      </w:r>
      <w:r w:rsidR="00D0568F" w:rsidRPr="00022C1D">
        <w:rPr>
          <w:lang w:eastAsia="zh-CN"/>
        </w:rPr>
        <w:t>of</w:t>
      </w:r>
      <w:r w:rsidR="002F2D55" w:rsidRPr="00022C1D">
        <w:rPr>
          <w:lang w:eastAsia="zh-CN"/>
        </w:rPr>
        <w:t xml:space="preserve"> </w:t>
      </w:r>
      <w:r w:rsidR="00315B93" w:rsidRPr="00022C1D">
        <w:rPr>
          <w:lang w:eastAsia="zh-CN"/>
        </w:rPr>
        <w:t>URLLC</w:t>
      </w:r>
      <w:r w:rsidR="002F2D55" w:rsidRPr="00022C1D">
        <w:rPr>
          <w:lang w:eastAsia="zh-CN"/>
        </w:rPr>
        <w:t xml:space="preserve"> UE</w:t>
      </w:r>
      <w:r w:rsidR="00315B93" w:rsidRPr="00022C1D">
        <w:rPr>
          <w:lang w:eastAsia="zh-CN"/>
        </w:rPr>
        <w:t xml:space="preserve"> without a scheduling request</w:t>
      </w:r>
      <w:r w:rsidR="00D0568F" w:rsidRPr="00022C1D">
        <w:rPr>
          <w:lang w:eastAsia="zh-CN"/>
        </w:rPr>
        <w:t>.</w:t>
      </w:r>
    </w:p>
    <w:p w:rsidR="00B63721" w:rsidRPr="00B63721" w:rsidRDefault="00B63721" w:rsidP="0016665F">
      <w:pPr>
        <w:overflowPunct w:val="0"/>
        <w:snapToGrid/>
        <w:spacing w:before="100" w:beforeAutospacing="1" w:after="100" w:afterAutospacing="1" w:line="300" w:lineRule="auto"/>
        <w:textAlignment w:val="baseline"/>
        <w:rPr>
          <w:lang w:eastAsia="zh-CN"/>
        </w:rPr>
      </w:pPr>
      <w:r w:rsidRPr="00B63721">
        <w:rPr>
          <w:lang w:eastAsia="zh-CN"/>
        </w:rPr>
        <w:t xml:space="preserve">The information on preemptable </w:t>
      </w:r>
      <w:r w:rsidRPr="00B82DCB">
        <w:rPr>
          <w:lang w:eastAsia="zh-CN"/>
        </w:rPr>
        <w:t>resources</w:t>
      </w:r>
      <w:r w:rsidR="00B82DCB" w:rsidRPr="00B82DCB">
        <w:rPr>
          <w:lang w:eastAsia="zh-CN"/>
        </w:rPr>
        <w:t xml:space="preserve"> (e.g.</w:t>
      </w:r>
      <w:r w:rsidR="006B0691" w:rsidRPr="00B82DCB">
        <w:t xml:space="preserve"> the time-frequency allocation, offset, periodicity in mini-slot</w:t>
      </w:r>
      <w:r w:rsidR="00FC32AC">
        <w:t>s</w:t>
      </w:r>
      <w:r w:rsidR="006B0691" w:rsidRPr="00B82DCB">
        <w:t>/symbols</w:t>
      </w:r>
      <w:r w:rsidR="00B82DCB">
        <w:t>)</w:t>
      </w:r>
      <w:r w:rsidRPr="00B63721">
        <w:rPr>
          <w:lang w:eastAsia="zh-CN"/>
        </w:rPr>
        <w:t xml:space="preserve"> can be sent to the </w:t>
      </w:r>
      <w:proofErr w:type="spellStart"/>
      <w:r w:rsidRPr="00B63721">
        <w:rPr>
          <w:lang w:eastAsia="zh-CN"/>
        </w:rPr>
        <w:t>eMBB</w:t>
      </w:r>
      <w:proofErr w:type="spellEnd"/>
      <w:r w:rsidRPr="00B63721">
        <w:rPr>
          <w:lang w:eastAsia="zh-CN"/>
        </w:rPr>
        <w:t xml:space="preserve"> UE in the following </w:t>
      </w:r>
      <w:r w:rsidR="006811C5">
        <w:rPr>
          <w:lang w:eastAsia="zh-CN"/>
        </w:rPr>
        <w:t>way</w:t>
      </w:r>
      <w:r w:rsidR="006D7DBC">
        <w:rPr>
          <w:lang w:eastAsia="zh-CN"/>
        </w:rPr>
        <w:t>s</w:t>
      </w:r>
      <w:r w:rsidRPr="00B63721">
        <w:rPr>
          <w:lang w:eastAsia="zh-CN"/>
        </w:rPr>
        <w:t>:</w:t>
      </w:r>
    </w:p>
    <w:p w:rsidR="00B63721" w:rsidRPr="00B63721" w:rsidRDefault="00B63721" w:rsidP="0016665F">
      <w:pPr>
        <w:pStyle w:val="ListParagraph"/>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sidRPr="00B63721">
        <w:rPr>
          <w:rFonts w:ascii="Times New Roman" w:hAnsi="Times New Roman" w:cs="Times New Roman"/>
        </w:rPr>
        <w:t>semi-statically via RRC signal</w:t>
      </w:r>
      <w:r w:rsidR="008F0A9A">
        <w:rPr>
          <w:rFonts w:ascii="Times New Roman" w:hAnsi="Times New Roman" w:cs="Times New Roman"/>
        </w:rPr>
        <w:t>l</w:t>
      </w:r>
      <w:r w:rsidRPr="00B63721">
        <w:rPr>
          <w:rFonts w:ascii="Times New Roman" w:hAnsi="Times New Roman" w:cs="Times New Roman"/>
        </w:rPr>
        <w:t>ing</w:t>
      </w:r>
    </w:p>
    <w:p w:rsidR="00B63721" w:rsidRPr="00B63721" w:rsidRDefault="00B82DCB" w:rsidP="0016665F">
      <w:pPr>
        <w:pStyle w:val="ListParagraph"/>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Pr>
          <w:rFonts w:ascii="Times New Roman" w:hAnsi="Times New Roman" w:cs="Times New Roman"/>
        </w:rPr>
        <w:t xml:space="preserve">multiplexed with UL grant for </w:t>
      </w:r>
      <w:proofErr w:type="spellStart"/>
      <w:r w:rsidR="00C92657">
        <w:rPr>
          <w:rFonts w:ascii="Times New Roman" w:hAnsi="Times New Roman" w:cs="Times New Roman"/>
        </w:rPr>
        <w:t>eMBB</w:t>
      </w:r>
      <w:proofErr w:type="spellEnd"/>
      <w:r w:rsidR="00C92657">
        <w:rPr>
          <w:rFonts w:ascii="Times New Roman" w:hAnsi="Times New Roman" w:cs="Times New Roman"/>
        </w:rPr>
        <w:t xml:space="preserve"> </w:t>
      </w:r>
      <w:r>
        <w:rPr>
          <w:rFonts w:ascii="Times New Roman" w:hAnsi="Times New Roman" w:cs="Times New Roman"/>
        </w:rPr>
        <w:t>PUSCH tr</w:t>
      </w:r>
      <w:r w:rsidR="006F06B9">
        <w:rPr>
          <w:rFonts w:ascii="Times New Roman" w:hAnsi="Times New Roman" w:cs="Times New Roman"/>
        </w:rPr>
        <w:t>a</w:t>
      </w:r>
      <w:r>
        <w:rPr>
          <w:rFonts w:ascii="Times New Roman" w:hAnsi="Times New Roman" w:cs="Times New Roman"/>
        </w:rPr>
        <w:t>nsmission</w:t>
      </w:r>
    </w:p>
    <w:p w:rsidR="00411979" w:rsidRDefault="0002661F" w:rsidP="0016665F">
      <w:pPr>
        <w:overflowPunct w:val="0"/>
        <w:snapToGrid/>
        <w:spacing w:before="100" w:beforeAutospacing="1" w:after="100" w:afterAutospacing="1" w:line="300" w:lineRule="auto"/>
        <w:textAlignment w:val="baseline"/>
      </w:pPr>
      <w:r>
        <w:t>A</w:t>
      </w:r>
      <w:r w:rsidRPr="00EF597F">
        <w:t>s shown in Figure 1</w:t>
      </w:r>
      <w:r w:rsidR="00EF597F" w:rsidRPr="00EF597F">
        <w:t xml:space="preserve">, </w:t>
      </w:r>
      <w:r w:rsidR="003C7627">
        <w:t xml:space="preserve">UE1 </w:t>
      </w:r>
      <w:r w:rsidR="00EF597F" w:rsidRPr="00EF597F">
        <w:t xml:space="preserve">transmitting </w:t>
      </w:r>
      <w:r w:rsidR="003C7627">
        <w:t xml:space="preserve">UL </w:t>
      </w:r>
      <w:proofErr w:type="spellStart"/>
      <w:r w:rsidR="003C7627">
        <w:t>eMBB</w:t>
      </w:r>
      <w:proofErr w:type="spellEnd"/>
      <w:r w:rsidR="00EF597F" w:rsidRPr="00EF597F">
        <w:t xml:space="preserve"> is pre-configured with preemptable resources on two 4-symbol mini-slots in every slot. </w:t>
      </w:r>
      <w:r w:rsidR="00087F40">
        <w:t>Following</w:t>
      </w:r>
      <w:r w:rsidR="00EF597F" w:rsidRPr="00EF597F">
        <w:t xml:space="preserve"> UL Pre-emption Indication via UE specific scheduling DCI, the </w:t>
      </w:r>
      <w:proofErr w:type="spellStart"/>
      <w:r w:rsidR="00EF597F" w:rsidRPr="00EF597F">
        <w:t>eMBB</w:t>
      </w:r>
      <w:proofErr w:type="spellEnd"/>
      <w:r w:rsidR="00EF597F" w:rsidRPr="00EF597F">
        <w:t xml:space="preserve"> UE1</w:t>
      </w:r>
      <w:r w:rsidR="00253A5D">
        <w:t xml:space="preserve">, </w:t>
      </w:r>
      <w:r w:rsidR="00C84A7C">
        <w:t>wh</w:t>
      </w:r>
      <w:r w:rsidR="00253A5D">
        <w:t>ich</w:t>
      </w:r>
      <w:r w:rsidR="00C84A7C">
        <w:t xml:space="preserve"> monitors the PDCCH every </w:t>
      </w:r>
      <w:r w:rsidR="00C84A7C" w:rsidRPr="00EF597F">
        <w:t>4-symbol mini-slot</w:t>
      </w:r>
      <w:r w:rsidR="00253A5D">
        <w:t>,</w:t>
      </w:r>
      <w:r w:rsidR="00C84A7C">
        <w:t xml:space="preserve"> </w:t>
      </w:r>
      <w:r w:rsidR="00EF597F" w:rsidRPr="00EF597F">
        <w:t xml:space="preserve">suspends </w:t>
      </w:r>
      <w:r w:rsidR="00412896">
        <w:t xml:space="preserve">the </w:t>
      </w:r>
      <w:r w:rsidR="00EF597F" w:rsidRPr="00EF597F">
        <w:t xml:space="preserve">transmission on </w:t>
      </w:r>
      <w:r w:rsidR="00314A2F">
        <w:t>its</w:t>
      </w:r>
      <w:r w:rsidR="00EF597F" w:rsidRPr="00EF597F">
        <w:t xml:space="preserve"> preemptable resource</w:t>
      </w:r>
      <w:r w:rsidR="0010647E">
        <w:t>s</w:t>
      </w:r>
      <w:r w:rsidR="00197EC2">
        <w:t xml:space="preserve">. </w:t>
      </w:r>
      <w:r w:rsidR="00EA5C88">
        <w:t>T</w:t>
      </w:r>
      <w:r w:rsidR="00197EC2" w:rsidRPr="00197EC2">
        <w:t>he ratio of pre-empted resource</w:t>
      </w:r>
      <w:r w:rsidR="00383914">
        <w:t>s</w:t>
      </w:r>
      <w:r w:rsidR="00197EC2" w:rsidRPr="00197EC2">
        <w:t xml:space="preserve"> </w:t>
      </w:r>
      <w:r w:rsidR="00383914">
        <w:t xml:space="preserve">for URLLC </w:t>
      </w:r>
      <w:r w:rsidR="00A5343D">
        <w:t xml:space="preserve">is small, e.g. to support target URLLC data rate at 32 bytes per </w:t>
      </w:r>
      <w:r w:rsidR="000747BE">
        <w:t>1ms</w:t>
      </w:r>
      <w:r w:rsidR="00EF597F" w:rsidRPr="00EF597F">
        <w:t>.</w:t>
      </w:r>
      <w:r>
        <w:t xml:space="preserve"> </w:t>
      </w:r>
    </w:p>
    <w:p w:rsidR="002C64D4" w:rsidRDefault="004B730D" w:rsidP="00451D84">
      <w:pPr>
        <w:overflowPunct w:val="0"/>
        <w:snapToGrid/>
        <w:spacing w:before="100" w:beforeAutospacing="1" w:after="100" w:afterAutospacing="1" w:line="300" w:lineRule="auto"/>
        <w:jc w:val="center"/>
        <w:textAlignment w:val="baseline"/>
      </w:pPr>
      <w:r>
        <w:rPr>
          <w:noProof/>
        </w:rPr>
        <w:lastRenderedPageBreak/>
        <w:drawing>
          <wp:inline distT="0" distB="0" distL="0" distR="0" wp14:anchorId="32F46AAF">
            <wp:extent cx="4529119" cy="174567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2851" cy="1750966"/>
                    </a:xfrm>
                    <a:prstGeom prst="rect">
                      <a:avLst/>
                    </a:prstGeom>
                    <a:noFill/>
                  </pic:spPr>
                </pic:pic>
              </a:graphicData>
            </a:graphic>
          </wp:inline>
        </w:drawing>
      </w:r>
    </w:p>
    <w:p w:rsidR="00873F9A" w:rsidRPr="00873F9A" w:rsidRDefault="00873F9A" w:rsidP="0016665F">
      <w:pPr>
        <w:kinsoku w:val="0"/>
        <w:overflowPunct w:val="0"/>
        <w:autoSpaceDE/>
        <w:autoSpaceDN/>
        <w:adjustRightInd/>
        <w:snapToGrid/>
        <w:spacing w:before="100" w:beforeAutospacing="1" w:after="100" w:afterAutospacing="1" w:line="300" w:lineRule="auto"/>
        <w:jc w:val="center"/>
        <w:textAlignment w:val="baseline"/>
        <w:rPr>
          <w:rFonts w:eastAsia="Times New Roman"/>
          <w:sz w:val="24"/>
          <w:szCs w:val="24"/>
          <w:lang w:eastAsia="zh-CN"/>
        </w:rPr>
      </w:pPr>
      <w:r w:rsidRPr="00873F9A">
        <w:rPr>
          <w:rFonts w:eastAsia="SimSun"/>
          <w:b/>
          <w:bCs/>
          <w:color w:val="000000"/>
          <w:kern w:val="24"/>
          <w:sz w:val="20"/>
          <w:szCs w:val="20"/>
          <w:lang w:eastAsia="zh-CN"/>
        </w:rPr>
        <w:t xml:space="preserve">Figure 1 </w:t>
      </w:r>
      <w:r w:rsidR="00AF1540">
        <w:rPr>
          <w:rFonts w:eastAsia="SimSun"/>
          <w:b/>
          <w:bCs/>
          <w:color w:val="000000"/>
          <w:kern w:val="24"/>
          <w:sz w:val="20"/>
          <w:szCs w:val="20"/>
          <w:lang w:eastAsia="zh-CN"/>
        </w:rPr>
        <w:t xml:space="preserve">UL Pre-emption Indication </w:t>
      </w:r>
      <w:r w:rsidRPr="00873F9A">
        <w:rPr>
          <w:rFonts w:eastAsia="SimSun"/>
          <w:b/>
          <w:bCs/>
          <w:color w:val="000000"/>
          <w:kern w:val="24"/>
          <w:sz w:val="20"/>
          <w:szCs w:val="20"/>
          <w:lang w:eastAsia="zh-CN"/>
        </w:rPr>
        <w:t xml:space="preserve">for </w:t>
      </w:r>
      <w:proofErr w:type="spellStart"/>
      <w:r w:rsidR="00AF1540">
        <w:rPr>
          <w:rFonts w:eastAsia="SimSun"/>
          <w:b/>
          <w:bCs/>
          <w:color w:val="000000"/>
          <w:kern w:val="24"/>
          <w:sz w:val="20"/>
          <w:szCs w:val="20"/>
          <w:lang w:eastAsia="zh-CN"/>
        </w:rPr>
        <w:t>eMBB</w:t>
      </w:r>
      <w:proofErr w:type="spellEnd"/>
      <w:r w:rsidRPr="00873F9A">
        <w:rPr>
          <w:rFonts w:eastAsia="SimSun"/>
          <w:b/>
          <w:bCs/>
          <w:color w:val="000000"/>
          <w:kern w:val="24"/>
          <w:sz w:val="20"/>
          <w:szCs w:val="20"/>
          <w:lang w:eastAsia="zh-CN"/>
        </w:rPr>
        <w:t xml:space="preserve"> UE</w:t>
      </w:r>
      <w:r w:rsidR="00AF1540">
        <w:rPr>
          <w:rFonts w:eastAsia="SimSun"/>
          <w:b/>
          <w:bCs/>
          <w:color w:val="000000"/>
          <w:kern w:val="24"/>
          <w:sz w:val="20"/>
          <w:szCs w:val="20"/>
          <w:lang w:eastAsia="zh-CN"/>
        </w:rPr>
        <w:t>1</w:t>
      </w:r>
    </w:p>
    <w:p w:rsidR="00C01F22" w:rsidRDefault="00BC0D67" w:rsidP="00377B42">
      <w:pPr>
        <w:overflowPunct w:val="0"/>
        <w:snapToGrid/>
        <w:spacing w:before="100" w:beforeAutospacing="1" w:after="100" w:afterAutospacing="1" w:line="300" w:lineRule="auto"/>
        <w:textAlignment w:val="baseline"/>
        <w:rPr>
          <w:lang w:eastAsia="zh-CN"/>
        </w:rPr>
      </w:pPr>
      <w:r w:rsidRPr="00BC0D67">
        <w:rPr>
          <w:lang w:eastAsia="zh-CN"/>
        </w:rPr>
        <w:t xml:space="preserve">The pre-empted area of time/frequency resources of </w:t>
      </w:r>
      <w:proofErr w:type="spellStart"/>
      <w:r w:rsidRPr="00BC0D67">
        <w:rPr>
          <w:lang w:eastAsia="zh-CN"/>
        </w:rPr>
        <w:t>eMBB</w:t>
      </w:r>
      <w:proofErr w:type="spellEnd"/>
      <w:r w:rsidRPr="00BC0D67">
        <w:rPr>
          <w:lang w:eastAsia="zh-CN"/>
        </w:rPr>
        <w:t xml:space="preserve"> UE </w:t>
      </w:r>
      <w:r>
        <w:rPr>
          <w:lang w:eastAsia="zh-CN"/>
        </w:rPr>
        <w:t>can</w:t>
      </w:r>
      <w:r w:rsidRPr="00BC0D67">
        <w:rPr>
          <w:lang w:eastAsia="zh-CN"/>
        </w:rPr>
        <w:t xml:space="preserve"> be greater than that </w:t>
      </w:r>
      <w:r w:rsidR="007D5CAE">
        <w:rPr>
          <w:lang w:eastAsia="zh-CN"/>
        </w:rPr>
        <w:t>used by</w:t>
      </w:r>
      <w:r w:rsidRPr="00BC0D67">
        <w:rPr>
          <w:lang w:eastAsia="zh-CN"/>
        </w:rPr>
        <w:t xml:space="preserve"> </w:t>
      </w:r>
      <w:r w:rsidR="00E6158B">
        <w:rPr>
          <w:lang w:eastAsia="zh-CN"/>
        </w:rPr>
        <w:t>the</w:t>
      </w:r>
      <w:r w:rsidRPr="00BC0D67">
        <w:rPr>
          <w:lang w:eastAsia="zh-CN"/>
        </w:rPr>
        <w:t xml:space="preserve"> </w:t>
      </w:r>
      <w:r w:rsidR="002B4D4B">
        <w:rPr>
          <w:lang w:eastAsia="zh-CN"/>
        </w:rPr>
        <w:t xml:space="preserve">transmitting UL </w:t>
      </w:r>
      <w:r w:rsidRPr="00BC0D67">
        <w:rPr>
          <w:lang w:eastAsia="zh-CN"/>
        </w:rPr>
        <w:t xml:space="preserve">URLLC </w:t>
      </w:r>
      <w:r w:rsidR="002B4D4B">
        <w:rPr>
          <w:lang w:eastAsia="zh-CN"/>
        </w:rPr>
        <w:t>service</w:t>
      </w:r>
      <w:r w:rsidR="002B4D4B" w:rsidRPr="00022C1D">
        <w:rPr>
          <w:lang w:eastAsia="zh-CN"/>
        </w:rPr>
        <w:t>.</w:t>
      </w:r>
      <w:r w:rsidRPr="00022C1D">
        <w:rPr>
          <w:lang w:eastAsia="zh-CN"/>
        </w:rPr>
        <w:t xml:space="preserve"> </w:t>
      </w:r>
      <w:r w:rsidR="00003EC5" w:rsidRPr="00022C1D">
        <w:rPr>
          <w:lang w:eastAsia="zh-CN"/>
        </w:rPr>
        <w:t xml:space="preserve">If </w:t>
      </w:r>
      <w:r w:rsidR="00377B42" w:rsidRPr="00022C1D">
        <w:rPr>
          <w:lang w:eastAsia="zh-CN"/>
        </w:rPr>
        <w:t xml:space="preserve">the TBS </w:t>
      </w:r>
      <w:r w:rsidR="000A1ACC">
        <w:rPr>
          <w:lang w:eastAsia="zh-CN"/>
        </w:rPr>
        <w:t xml:space="preserve">needs </w:t>
      </w:r>
      <w:r w:rsidR="00C56C56" w:rsidRPr="00022C1D">
        <w:rPr>
          <w:lang w:eastAsia="zh-CN"/>
        </w:rPr>
        <w:t xml:space="preserve">to be changed </w:t>
      </w:r>
      <w:r w:rsidR="00377B42" w:rsidRPr="00022C1D">
        <w:rPr>
          <w:lang w:eastAsia="zh-CN"/>
        </w:rPr>
        <w:t>in response to the UL Pre-emption Indication</w:t>
      </w:r>
      <w:r w:rsidR="00C56C56" w:rsidRPr="00022C1D">
        <w:rPr>
          <w:lang w:eastAsia="zh-CN"/>
        </w:rPr>
        <w:t>,</w:t>
      </w:r>
      <w:r w:rsidR="00377B42" w:rsidRPr="00022C1D">
        <w:rPr>
          <w:lang w:eastAsia="zh-CN"/>
        </w:rPr>
        <w:t xml:space="preserve"> the UE can perform PUSCH encoding at the new TBS before the first symbol of the </w:t>
      </w:r>
      <w:r w:rsidR="003E126B" w:rsidRPr="00022C1D">
        <w:rPr>
          <w:lang w:eastAsia="zh-CN"/>
        </w:rPr>
        <w:t xml:space="preserve">new </w:t>
      </w:r>
      <w:proofErr w:type="spellStart"/>
      <w:r w:rsidR="00377B42" w:rsidRPr="00022C1D">
        <w:rPr>
          <w:lang w:eastAsia="zh-CN"/>
        </w:rPr>
        <w:t>eMBB</w:t>
      </w:r>
      <w:proofErr w:type="spellEnd"/>
      <w:r w:rsidR="00377B42" w:rsidRPr="00022C1D">
        <w:rPr>
          <w:lang w:eastAsia="zh-CN"/>
        </w:rPr>
        <w:t xml:space="preserve"> transmission.</w:t>
      </w:r>
      <w:r w:rsidR="00DC5BD9" w:rsidRPr="00022C1D">
        <w:rPr>
          <w:lang w:eastAsia="zh-CN"/>
        </w:rPr>
        <w:t xml:space="preserve"> </w:t>
      </w:r>
      <w:r w:rsidR="00271C5F">
        <w:rPr>
          <w:lang w:eastAsia="zh-CN"/>
        </w:rPr>
        <w:t>T</w:t>
      </w:r>
      <w:r w:rsidR="00686934" w:rsidRPr="00686934">
        <w:rPr>
          <w:lang w:eastAsia="zh-CN"/>
        </w:rPr>
        <w:t xml:space="preserve">he UE </w:t>
      </w:r>
      <w:r w:rsidR="00686934">
        <w:rPr>
          <w:lang w:eastAsia="zh-CN"/>
        </w:rPr>
        <w:t>does</w:t>
      </w:r>
      <w:r w:rsidR="00686934" w:rsidRPr="00686934">
        <w:rPr>
          <w:lang w:eastAsia="zh-CN"/>
        </w:rPr>
        <w:t xml:space="preserve"> </w:t>
      </w:r>
      <w:r w:rsidR="00686934">
        <w:rPr>
          <w:lang w:eastAsia="zh-CN"/>
        </w:rPr>
        <w:t xml:space="preserve">not </w:t>
      </w:r>
      <w:r w:rsidR="00686934" w:rsidRPr="00686934">
        <w:rPr>
          <w:lang w:eastAsia="zh-CN"/>
        </w:rPr>
        <w:t xml:space="preserve">have to </w:t>
      </w:r>
      <w:r w:rsidR="003C0BB2">
        <w:rPr>
          <w:lang w:eastAsia="zh-CN"/>
        </w:rPr>
        <w:t>re</w:t>
      </w:r>
      <w:r w:rsidR="00686934" w:rsidRPr="00686934">
        <w:rPr>
          <w:lang w:eastAsia="zh-CN"/>
        </w:rPr>
        <w:t>do the PUSCH encoding processing</w:t>
      </w:r>
      <w:r w:rsidR="00686934">
        <w:rPr>
          <w:lang w:eastAsia="zh-CN"/>
        </w:rPr>
        <w:t xml:space="preserve"> if the TBS does not change</w:t>
      </w:r>
      <w:r w:rsidR="00530346">
        <w:rPr>
          <w:color w:val="0000FF"/>
          <w:lang w:eastAsia="zh-CN"/>
        </w:rPr>
        <w:t>.</w:t>
      </w:r>
      <w:r w:rsidR="00377B42" w:rsidRPr="00530346">
        <w:rPr>
          <w:color w:val="0000FF"/>
          <w:lang w:eastAsia="zh-CN"/>
        </w:rPr>
        <w:t xml:space="preserve"> </w:t>
      </w:r>
      <w:r w:rsidR="00530346" w:rsidRPr="00D77FDA">
        <w:rPr>
          <w:lang w:eastAsia="zh-CN"/>
        </w:rPr>
        <w:t>I</w:t>
      </w:r>
      <w:r w:rsidR="00C01F22" w:rsidRPr="00D77FDA">
        <w:rPr>
          <w:lang w:eastAsia="zh-CN"/>
        </w:rPr>
        <w:t xml:space="preserve">n </w:t>
      </w:r>
      <w:r w:rsidR="00C01F22">
        <w:rPr>
          <w:lang w:eastAsia="zh-CN"/>
        </w:rPr>
        <w:t xml:space="preserve">case that a new MCS/TBS is </w:t>
      </w:r>
      <w:r w:rsidR="002B4D4B">
        <w:rPr>
          <w:lang w:eastAsia="zh-CN"/>
        </w:rPr>
        <w:t>required</w:t>
      </w:r>
      <w:r w:rsidR="00C01F22">
        <w:rPr>
          <w:lang w:eastAsia="zh-CN"/>
        </w:rPr>
        <w:t xml:space="preserve"> </w:t>
      </w:r>
      <w:r w:rsidR="002B4D4B">
        <w:rPr>
          <w:lang w:eastAsia="zh-CN"/>
        </w:rPr>
        <w:t>by</w:t>
      </w:r>
      <w:r w:rsidR="00C01F22">
        <w:rPr>
          <w:lang w:eastAsia="zh-CN"/>
        </w:rPr>
        <w:t xml:space="preserve"> the </w:t>
      </w:r>
      <w:proofErr w:type="spellStart"/>
      <w:r w:rsidR="00C01F22">
        <w:rPr>
          <w:lang w:eastAsia="zh-CN"/>
        </w:rPr>
        <w:t>eMBB</w:t>
      </w:r>
      <w:proofErr w:type="spellEnd"/>
      <w:r w:rsidR="00C01F22">
        <w:rPr>
          <w:lang w:eastAsia="zh-CN"/>
        </w:rPr>
        <w:t xml:space="preserve"> UE </w:t>
      </w:r>
      <w:r w:rsidR="002B4D4B">
        <w:rPr>
          <w:lang w:eastAsia="zh-CN"/>
        </w:rPr>
        <w:t>for</w:t>
      </w:r>
      <w:r w:rsidR="00C01F22">
        <w:rPr>
          <w:lang w:eastAsia="zh-CN"/>
        </w:rPr>
        <w:t xml:space="preserve"> the pre-empted slot</w:t>
      </w:r>
      <w:r w:rsidR="00C01F22" w:rsidRPr="00934143">
        <w:rPr>
          <w:lang w:eastAsia="zh-CN"/>
        </w:rPr>
        <w:t xml:space="preserve">, </w:t>
      </w:r>
      <w:r w:rsidR="00C01F22">
        <w:rPr>
          <w:lang w:eastAsia="zh-CN"/>
        </w:rPr>
        <w:t xml:space="preserve">the </w:t>
      </w:r>
      <w:r w:rsidR="00C01F22" w:rsidRPr="00934143">
        <w:rPr>
          <w:lang w:eastAsia="zh-CN"/>
        </w:rPr>
        <w:t xml:space="preserve">new MCS/TBS </w:t>
      </w:r>
      <w:r w:rsidR="00C01F22">
        <w:rPr>
          <w:lang w:eastAsia="zh-CN"/>
        </w:rPr>
        <w:t>can</w:t>
      </w:r>
      <w:r w:rsidR="00C01F22" w:rsidRPr="00934143">
        <w:rPr>
          <w:lang w:eastAsia="zh-CN"/>
        </w:rPr>
        <w:t xml:space="preserve"> </w:t>
      </w:r>
      <w:r w:rsidR="00C01F22">
        <w:rPr>
          <w:lang w:eastAsia="zh-CN"/>
        </w:rPr>
        <w:t>b</w:t>
      </w:r>
      <w:r w:rsidR="00C01F22" w:rsidRPr="00934143">
        <w:rPr>
          <w:lang w:eastAsia="zh-CN"/>
        </w:rPr>
        <w:t xml:space="preserve">e signalled by </w:t>
      </w:r>
      <w:r w:rsidR="00797FE4" w:rsidRPr="00934143">
        <w:rPr>
          <w:lang w:eastAsia="zh-CN"/>
        </w:rPr>
        <w:t>updat</w:t>
      </w:r>
      <w:r w:rsidR="00797FE4">
        <w:rPr>
          <w:lang w:eastAsia="zh-CN"/>
        </w:rPr>
        <w:t>ing</w:t>
      </w:r>
      <w:r w:rsidR="00797FE4" w:rsidRPr="00934143">
        <w:rPr>
          <w:lang w:eastAsia="zh-CN"/>
        </w:rPr>
        <w:t xml:space="preserve"> </w:t>
      </w:r>
      <w:r w:rsidR="00797FE4">
        <w:rPr>
          <w:lang w:eastAsia="zh-CN"/>
        </w:rPr>
        <w:t xml:space="preserve">the </w:t>
      </w:r>
      <w:r w:rsidR="00797FE4" w:rsidRPr="00934143">
        <w:rPr>
          <w:lang w:eastAsia="zh-CN"/>
        </w:rPr>
        <w:t xml:space="preserve">MCS/TBS </w:t>
      </w:r>
      <w:r w:rsidR="00797FE4">
        <w:rPr>
          <w:lang w:eastAsia="zh-CN"/>
        </w:rPr>
        <w:t xml:space="preserve">implicitly </w:t>
      </w:r>
      <w:r w:rsidR="00ED4C68">
        <w:rPr>
          <w:lang w:eastAsia="zh-CN"/>
        </w:rPr>
        <w:t>with</w:t>
      </w:r>
      <w:r w:rsidR="00797FE4" w:rsidRPr="00797FE4">
        <w:rPr>
          <w:lang w:eastAsia="zh-CN"/>
        </w:rPr>
        <w:t xml:space="preserve"> a delta value</w:t>
      </w:r>
      <w:r w:rsidR="00D71BDA">
        <w:rPr>
          <w:lang w:eastAsia="zh-CN"/>
        </w:rPr>
        <w:t>,</w:t>
      </w:r>
      <w:r w:rsidR="00797FE4" w:rsidRPr="00797FE4">
        <w:rPr>
          <w:lang w:eastAsia="zh-CN"/>
        </w:rPr>
        <w:t xml:space="preserve"> </w:t>
      </w:r>
      <w:r w:rsidR="00797FE4" w:rsidRPr="00934143">
        <w:rPr>
          <w:lang w:eastAsia="zh-CN"/>
        </w:rPr>
        <w:t xml:space="preserve">without </w:t>
      </w:r>
      <w:r w:rsidR="00D71BDA">
        <w:rPr>
          <w:lang w:eastAsia="zh-CN"/>
        </w:rPr>
        <w:t>further</w:t>
      </w:r>
      <w:r w:rsidR="00797FE4">
        <w:rPr>
          <w:lang w:eastAsia="zh-CN"/>
        </w:rPr>
        <w:t xml:space="preserve"> </w:t>
      </w:r>
      <w:r w:rsidR="00797FE4" w:rsidRPr="00934143">
        <w:rPr>
          <w:lang w:eastAsia="zh-CN"/>
        </w:rPr>
        <w:t>signalling</w:t>
      </w:r>
      <w:r w:rsidR="00C01F22" w:rsidRPr="00934143">
        <w:rPr>
          <w:lang w:eastAsia="zh-CN"/>
        </w:rPr>
        <w:t>.</w:t>
      </w:r>
      <w:r w:rsidR="00C01F22" w:rsidRPr="00D01B4A">
        <w:rPr>
          <w:lang w:eastAsia="zh-CN"/>
        </w:rPr>
        <w:t xml:space="preserve">   </w:t>
      </w:r>
    </w:p>
    <w:p w:rsidR="00797FE4" w:rsidRDefault="00797FE4" w:rsidP="00797FE4">
      <w:pPr>
        <w:overflowPunct w:val="0"/>
        <w:snapToGrid/>
        <w:spacing w:before="100" w:beforeAutospacing="1" w:after="100" w:afterAutospacing="1" w:line="300" w:lineRule="auto"/>
        <w:textAlignment w:val="baseline"/>
      </w:pPr>
      <w:r w:rsidRPr="00B63721">
        <w:t>In UL Pre</w:t>
      </w:r>
      <w:r>
        <w:t>-</w:t>
      </w:r>
      <w:r w:rsidRPr="00B63721">
        <w:t>emption Indication</w:t>
      </w:r>
      <w:r w:rsidRPr="00B63721">
        <w:rPr>
          <w:lang w:eastAsia="zh-CN"/>
        </w:rPr>
        <w:t xml:space="preserve">, </w:t>
      </w:r>
      <w:bookmarkStart w:id="4" w:name="_Hlk520129783"/>
      <w:r w:rsidRPr="00B63721">
        <w:rPr>
          <w:lang w:eastAsia="zh-CN"/>
        </w:rPr>
        <w:t xml:space="preserve">an indication of configurable time duration </w:t>
      </w:r>
      <w:r w:rsidR="00115734">
        <w:rPr>
          <w:lang w:eastAsia="zh-CN"/>
        </w:rPr>
        <w:t>may</w:t>
      </w:r>
      <w:r w:rsidRPr="00B63721">
        <w:rPr>
          <w:lang w:eastAsia="zh-CN"/>
        </w:rPr>
        <w:t xml:space="preserve"> be </w:t>
      </w:r>
      <w:r>
        <w:rPr>
          <w:lang w:eastAsia="zh-CN"/>
        </w:rPr>
        <w:t>supp</w:t>
      </w:r>
      <w:r w:rsidR="00115734">
        <w:rPr>
          <w:lang w:eastAsia="zh-CN"/>
        </w:rPr>
        <w:t>orted</w:t>
      </w:r>
      <w:r w:rsidRPr="00B63721">
        <w:rPr>
          <w:lang w:eastAsia="zh-CN"/>
        </w:rPr>
        <w:t xml:space="preserve">. </w:t>
      </w:r>
      <w:bookmarkEnd w:id="4"/>
      <w:r w:rsidRPr="00B63721">
        <w:rPr>
          <w:lang w:eastAsia="zh-CN"/>
        </w:rPr>
        <w:t xml:space="preserve">No </w:t>
      </w:r>
      <w:r w:rsidR="00115734">
        <w:rPr>
          <w:lang w:eastAsia="zh-CN"/>
        </w:rPr>
        <w:t>additional signalling i</w:t>
      </w:r>
      <w:r w:rsidRPr="00B63721">
        <w:rPr>
          <w:lang w:eastAsia="zh-CN"/>
        </w:rPr>
        <w:t xml:space="preserve">s then </w:t>
      </w:r>
      <w:r w:rsidR="00693C9D">
        <w:rPr>
          <w:lang w:eastAsia="zh-CN"/>
        </w:rPr>
        <w:t>required</w:t>
      </w:r>
      <w:r w:rsidRPr="00B63721">
        <w:rPr>
          <w:lang w:eastAsia="zh-CN"/>
        </w:rPr>
        <w:t xml:space="preserve"> to notify </w:t>
      </w:r>
      <w:r w:rsidR="00ED4C68">
        <w:rPr>
          <w:lang w:eastAsia="zh-CN"/>
        </w:rPr>
        <w:t xml:space="preserve">the </w:t>
      </w:r>
      <w:r w:rsidRPr="00B63721">
        <w:rPr>
          <w:lang w:eastAsia="zh-CN"/>
        </w:rPr>
        <w:t xml:space="preserve">UE to resume </w:t>
      </w:r>
      <w:proofErr w:type="spellStart"/>
      <w:r w:rsidR="00115734">
        <w:rPr>
          <w:lang w:eastAsia="zh-CN"/>
        </w:rPr>
        <w:t>eMBB</w:t>
      </w:r>
      <w:proofErr w:type="spellEnd"/>
      <w:r w:rsidR="00115734">
        <w:rPr>
          <w:lang w:eastAsia="zh-CN"/>
        </w:rPr>
        <w:t xml:space="preserve"> </w:t>
      </w:r>
      <w:r w:rsidRPr="00B63721">
        <w:rPr>
          <w:lang w:eastAsia="zh-CN"/>
        </w:rPr>
        <w:t>transmission</w:t>
      </w:r>
      <w:r w:rsidRPr="00A4564C">
        <w:rPr>
          <w:lang w:eastAsia="zh-CN"/>
        </w:rPr>
        <w:t>.</w:t>
      </w:r>
      <w:r w:rsidRPr="00F70E60">
        <w:t xml:space="preserve"> </w:t>
      </w:r>
    </w:p>
    <w:p w:rsidR="002C6885" w:rsidRPr="00D76955" w:rsidRDefault="002C6885" w:rsidP="0016665F">
      <w:pPr>
        <w:spacing w:before="100" w:beforeAutospacing="1" w:after="100" w:afterAutospacing="1" w:line="300" w:lineRule="auto"/>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r w:rsidR="00D17C8F">
        <w:rPr>
          <w:b/>
          <w:lang w:eastAsia="zh-CN"/>
        </w:rPr>
        <w:t xml:space="preserve">configuring preemptable resources </w:t>
      </w:r>
      <w:r w:rsidR="006F06B9">
        <w:rPr>
          <w:b/>
          <w:lang w:eastAsia="zh-CN"/>
        </w:rPr>
        <w:t xml:space="preserve">of </w:t>
      </w:r>
      <w:proofErr w:type="spellStart"/>
      <w:r w:rsidR="006F06B9">
        <w:rPr>
          <w:b/>
          <w:lang w:eastAsia="zh-CN"/>
        </w:rPr>
        <w:t>eMBB</w:t>
      </w:r>
      <w:proofErr w:type="spellEnd"/>
      <w:r w:rsidR="00D17C8F">
        <w:rPr>
          <w:b/>
          <w:lang w:eastAsia="zh-CN"/>
        </w:rPr>
        <w:t xml:space="preserve"> UEs prior to URLLC transmission</w:t>
      </w:r>
      <w:r w:rsidRPr="00D76955">
        <w:rPr>
          <w:rFonts w:hint="eastAsia"/>
          <w:b/>
          <w:lang w:eastAsia="zh-CN"/>
        </w:rPr>
        <w:t>.</w:t>
      </w:r>
    </w:p>
    <w:p w:rsidR="001B78CB" w:rsidRDefault="00D04226"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00C7577B" w:rsidRPr="00D76955">
        <w:rPr>
          <w:b/>
          <w:lang w:eastAsia="zh-CN"/>
        </w:rPr>
        <w:t>S</w:t>
      </w:r>
      <w:r w:rsidR="00862B90">
        <w:rPr>
          <w:b/>
          <w:lang w:eastAsia="zh-CN"/>
        </w:rPr>
        <w:t xml:space="preserve">upport </w:t>
      </w:r>
      <w:r w:rsidR="00805136" w:rsidRPr="00805136">
        <w:rPr>
          <w:b/>
          <w:lang w:eastAsia="zh-CN"/>
        </w:rPr>
        <w:t>UL Pre-emption Indication</w:t>
      </w:r>
      <w:r w:rsidR="00C7577B" w:rsidRPr="00D76955">
        <w:rPr>
          <w:b/>
          <w:lang w:eastAsia="zh-CN"/>
        </w:rPr>
        <w:t xml:space="preserve"> </w:t>
      </w:r>
      <w:r w:rsidR="00862B90">
        <w:rPr>
          <w:b/>
          <w:lang w:eastAsia="zh-CN"/>
        </w:rPr>
        <w:t xml:space="preserve">to </w:t>
      </w:r>
      <w:r w:rsidR="00BC6613">
        <w:rPr>
          <w:b/>
          <w:lang w:eastAsia="zh-CN"/>
        </w:rPr>
        <w:t>cancel/modify</w:t>
      </w:r>
      <w:r w:rsidR="00862B90">
        <w:rPr>
          <w:b/>
          <w:lang w:eastAsia="zh-CN"/>
        </w:rPr>
        <w:t xml:space="preserve"> </w:t>
      </w:r>
      <w:proofErr w:type="spellStart"/>
      <w:r w:rsidR="00862B90">
        <w:rPr>
          <w:b/>
          <w:lang w:eastAsia="zh-CN"/>
        </w:rPr>
        <w:t>eMBB</w:t>
      </w:r>
      <w:proofErr w:type="spellEnd"/>
      <w:r w:rsidR="00862B90">
        <w:rPr>
          <w:b/>
          <w:lang w:eastAsia="zh-CN"/>
        </w:rPr>
        <w:t xml:space="preserve"> transmissions o</w:t>
      </w:r>
      <w:r w:rsidR="00A026FA">
        <w:rPr>
          <w:b/>
          <w:lang w:eastAsia="zh-CN"/>
        </w:rPr>
        <w:t>ver</w:t>
      </w:r>
      <w:r w:rsidR="00862B90">
        <w:rPr>
          <w:b/>
          <w:lang w:eastAsia="zh-CN"/>
        </w:rPr>
        <w:t xml:space="preserve"> </w:t>
      </w:r>
      <w:r w:rsidR="00E76D97" w:rsidRPr="00E76D97">
        <w:rPr>
          <w:b/>
          <w:lang w:eastAsia="zh-CN"/>
        </w:rPr>
        <w:t xml:space="preserve">inter-UE </w:t>
      </w:r>
      <w:r w:rsidR="00FA685E">
        <w:rPr>
          <w:b/>
          <w:lang w:eastAsia="zh-CN"/>
        </w:rPr>
        <w:t xml:space="preserve">multiplexed </w:t>
      </w:r>
      <w:r w:rsidR="001760DA">
        <w:rPr>
          <w:b/>
          <w:lang w:eastAsia="zh-CN"/>
        </w:rPr>
        <w:t>URLLC</w:t>
      </w:r>
      <w:r w:rsidR="00862B90">
        <w:rPr>
          <w:b/>
          <w:lang w:eastAsia="zh-CN"/>
        </w:rPr>
        <w:t xml:space="preserve"> resources</w:t>
      </w:r>
      <w:r w:rsidR="00C7577B" w:rsidRPr="00D76955">
        <w:rPr>
          <w:b/>
          <w:lang w:eastAsia="zh-CN"/>
        </w:rPr>
        <w:t>.</w:t>
      </w:r>
    </w:p>
    <w:p w:rsidR="00174942" w:rsidRDefault="00216F4C" w:rsidP="00174942">
      <w:pPr>
        <w:overflowPunct w:val="0"/>
        <w:snapToGrid/>
        <w:spacing w:before="100" w:beforeAutospacing="1" w:after="100" w:afterAutospacing="1" w:line="300" w:lineRule="auto"/>
        <w:textAlignment w:val="baseline"/>
      </w:pPr>
      <w:r>
        <w:t xml:space="preserve">The </w:t>
      </w:r>
      <w:proofErr w:type="spellStart"/>
      <w:r w:rsidR="00174942">
        <w:t>eMBB</w:t>
      </w:r>
      <w:proofErr w:type="spellEnd"/>
      <w:r w:rsidR="00174942">
        <w:t xml:space="preserve"> UE would only need to monitor </w:t>
      </w:r>
      <w:r w:rsidR="00174942" w:rsidRPr="00174942">
        <w:t xml:space="preserve">the UL </w:t>
      </w:r>
      <w:r w:rsidR="0063665C">
        <w:t>pre-emption</w:t>
      </w:r>
      <w:r w:rsidR="00174942" w:rsidRPr="00174942">
        <w:t xml:space="preserve"> indication</w:t>
      </w:r>
      <w:r w:rsidR="00174942">
        <w:t xml:space="preserve">, if it has UL </w:t>
      </w:r>
      <w:proofErr w:type="spellStart"/>
      <w:r w:rsidR="00174942">
        <w:t>eMBB</w:t>
      </w:r>
      <w:proofErr w:type="spellEnd"/>
      <w:r w:rsidR="00174942">
        <w:t xml:space="preserve"> transmission</w:t>
      </w:r>
      <w:r w:rsidR="0063665C">
        <w:t>s</w:t>
      </w:r>
      <w:r w:rsidR="00174942">
        <w:t xml:space="preserve"> </w:t>
      </w:r>
      <w:r w:rsidR="0063665C">
        <w:t xml:space="preserve">over </w:t>
      </w:r>
      <w:r w:rsidR="00174942">
        <w:t>the time and frequency resources configured for the URLLC service.</w:t>
      </w:r>
      <w:r w:rsidR="00174942" w:rsidRPr="00174942">
        <w:t xml:space="preserve"> </w:t>
      </w:r>
      <w:r w:rsidR="00174942">
        <w:t xml:space="preserve">Although </w:t>
      </w:r>
      <w:r w:rsidR="00665EF0">
        <w:t xml:space="preserve">UE would </w:t>
      </w:r>
      <w:r w:rsidR="0063665C">
        <w:t xml:space="preserve">need to </w:t>
      </w:r>
      <w:r w:rsidR="00665EF0">
        <w:t xml:space="preserve">monitor multiple PDCCH </w:t>
      </w:r>
      <w:r w:rsidR="00665EF0" w:rsidRPr="00665EF0">
        <w:t xml:space="preserve">occasions </w:t>
      </w:r>
      <w:r w:rsidR="00665EF0">
        <w:t xml:space="preserve">per </w:t>
      </w:r>
      <w:r w:rsidR="00665EF0" w:rsidRPr="00665EF0">
        <w:t>slot</w:t>
      </w:r>
      <w:r w:rsidR="00665EF0">
        <w:t>,</w:t>
      </w:r>
      <w:r w:rsidR="00174942" w:rsidRPr="00925FBF">
        <w:t xml:space="preserve"> the </w:t>
      </w:r>
      <w:r w:rsidR="00665EF0">
        <w:t xml:space="preserve">overall </w:t>
      </w:r>
      <w:r w:rsidR="00174942" w:rsidRPr="00925FBF">
        <w:t xml:space="preserve">UE PDCCH monitoring capability (number of CCEs/BDs per slot) </w:t>
      </w:r>
      <w:r w:rsidR="00C50583">
        <w:t xml:space="preserve">may </w:t>
      </w:r>
      <w:r w:rsidR="00665EF0">
        <w:t>not have to increase</w:t>
      </w:r>
      <w:r w:rsidR="001E619F">
        <w:t xml:space="preserve"> significantly</w:t>
      </w:r>
      <w:r w:rsidR="00665EF0">
        <w:t xml:space="preserve">, </w:t>
      </w:r>
      <w:r w:rsidR="0063665C">
        <w:t>as</w:t>
      </w:r>
      <w:r w:rsidR="00665EF0">
        <w:t xml:space="preserve"> </w:t>
      </w:r>
      <w:r w:rsidR="0063665C">
        <w:t xml:space="preserve">the </w:t>
      </w:r>
      <w:r w:rsidR="00665EF0">
        <w:t>number of candidate CCEs</w:t>
      </w:r>
      <w:r w:rsidR="00E82F33">
        <w:t xml:space="preserve"> </w:t>
      </w:r>
      <w:r w:rsidR="00BF53E3">
        <w:t xml:space="preserve">for each </w:t>
      </w:r>
      <w:r w:rsidR="00E82F33">
        <w:t>aggregation level</w:t>
      </w:r>
      <w:r w:rsidR="00665EF0">
        <w:t xml:space="preserve"> </w:t>
      </w:r>
      <w:r w:rsidR="001E619F">
        <w:t xml:space="preserve">can be </w:t>
      </w:r>
      <w:r w:rsidR="00E82F33">
        <w:t>restricted</w:t>
      </w:r>
      <w:r w:rsidR="0063665C">
        <w:t xml:space="preserve"> </w:t>
      </w:r>
      <w:r w:rsidR="001E619F">
        <w:t>for th</w:t>
      </w:r>
      <w:r w:rsidR="00BF53E3">
        <w:t>e</w:t>
      </w:r>
      <w:r w:rsidR="001E619F">
        <w:t xml:space="preserve"> purpose</w:t>
      </w:r>
      <w:r w:rsidR="00BF53E3" w:rsidRPr="00BF53E3">
        <w:t xml:space="preserve"> </w:t>
      </w:r>
      <w:r w:rsidR="00BF53E3">
        <w:t>of detecting</w:t>
      </w:r>
      <w:r w:rsidR="00BF53E3" w:rsidRPr="00BF53E3">
        <w:t xml:space="preserve"> UL pre-emption indication</w:t>
      </w:r>
      <w:r w:rsidR="00174942" w:rsidRPr="00925FBF">
        <w:t>.</w:t>
      </w:r>
      <w:r w:rsidR="0000499F">
        <w:t xml:space="preserve"> </w:t>
      </w:r>
    </w:p>
    <w:p w:rsidR="00DC10B5" w:rsidRDefault="00DC10B5" w:rsidP="00DC10B5">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w:t>
      </w:r>
      <w:r w:rsidR="0000499F">
        <w:rPr>
          <w:b/>
          <w:lang w:eastAsia="zh-CN"/>
        </w:rPr>
        <w:t xml:space="preserve">No </w:t>
      </w:r>
      <w:r w:rsidR="001E619F">
        <w:rPr>
          <w:b/>
          <w:lang w:eastAsia="zh-CN"/>
        </w:rPr>
        <w:t xml:space="preserve">significant </w:t>
      </w:r>
      <w:r w:rsidR="0000499F">
        <w:rPr>
          <w:b/>
          <w:lang w:eastAsia="zh-CN"/>
        </w:rPr>
        <w:t xml:space="preserve">increase to </w:t>
      </w:r>
      <w:r w:rsidR="0000499F" w:rsidRPr="0000499F">
        <w:rPr>
          <w:b/>
          <w:lang w:eastAsia="zh-CN"/>
        </w:rPr>
        <w:t xml:space="preserve">the overall </w:t>
      </w:r>
      <w:proofErr w:type="spellStart"/>
      <w:r w:rsidR="00703C0F">
        <w:rPr>
          <w:b/>
          <w:lang w:eastAsia="zh-CN"/>
        </w:rPr>
        <w:t>eMBB</w:t>
      </w:r>
      <w:proofErr w:type="spellEnd"/>
      <w:r w:rsidR="00703C0F">
        <w:rPr>
          <w:b/>
          <w:lang w:eastAsia="zh-CN"/>
        </w:rPr>
        <w:t xml:space="preserve"> </w:t>
      </w:r>
      <w:r w:rsidR="0000499F" w:rsidRPr="0000499F">
        <w:rPr>
          <w:b/>
          <w:lang w:eastAsia="zh-CN"/>
        </w:rPr>
        <w:t>UE PDCCH monitoring capability</w:t>
      </w:r>
      <w:r w:rsidR="0000499F">
        <w:rPr>
          <w:b/>
          <w:lang w:eastAsia="zh-CN"/>
        </w:rPr>
        <w:t xml:space="preserve"> for UL Pre-emption Indication.</w:t>
      </w:r>
    </w:p>
    <w:p w:rsidR="00174942" w:rsidRDefault="00174942" w:rsidP="00174942">
      <w:pPr>
        <w:overflowPunct w:val="0"/>
        <w:snapToGrid/>
        <w:spacing w:before="100" w:beforeAutospacing="1" w:after="100" w:afterAutospacing="1" w:line="300" w:lineRule="auto"/>
        <w:textAlignment w:val="baseline"/>
        <w:rPr>
          <w:lang w:eastAsia="zh-CN"/>
        </w:rPr>
      </w:pPr>
      <w:r w:rsidRPr="00890D47">
        <w:rPr>
          <w:lang w:eastAsia="zh-CN"/>
        </w:rPr>
        <w:t xml:space="preserve">The </w:t>
      </w:r>
      <w:proofErr w:type="spellStart"/>
      <w:r w:rsidRPr="00890D47">
        <w:rPr>
          <w:lang w:eastAsia="zh-CN"/>
        </w:rPr>
        <w:t>gNB</w:t>
      </w:r>
      <w:proofErr w:type="spellEnd"/>
      <w:r w:rsidRPr="00890D47">
        <w:rPr>
          <w:lang w:eastAsia="zh-CN"/>
        </w:rPr>
        <w:t xml:space="preserve"> can </w:t>
      </w:r>
      <w:r w:rsidR="00C50583">
        <w:rPr>
          <w:lang w:eastAsia="zh-CN"/>
        </w:rPr>
        <w:t xml:space="preserve">also </w:t>
      </w:r>
      <w:r>
        <w:rPr>
          <w:lang w:eastAsia="zh-CN"/>
        </w:rPr>
        <w:t>support the</w:t>
      </w:r>
      <w:r w:rsidRPr="00890D47">
        <w:rPr>
          <w:lang w:eastAsia="zh-CN"/>
        </w:rPr>
        <w:t xml:space="preserve"> use </w:t>
      </w:r>
      <w:r>
        <w:rPr>
          <w:lang w:eastAsia="zh-CN"/>
        </w:rPr>
        <w:t xml:space="preserve">of </w:t>
      </w:r>
      <w:r w:rsidRPr="00890D47">
        <w:rPr>
          <w:lang w:eastAsia="zh-CN"/>
        </w:rPr>
        <w:t xml:space="preserve">separate power settings to </w:t>
      </w:r>
      <w:r w:rsidR="00E82F33">
        <w:rPr>
          <w:lang w:eastAsia="zh-CN"/>
        </w:rPr>
        <w:t>limit</w:t>
      </w:r>
      <w:r w:rsidRPr="00890D47">
        <w:rPr>
          <w:lang w:eastAsia="zh-CN"/>
        </w:rPr>
        <w:t xml:space="preserve"> a UE’s UL transmission power for </w:t>
      </w:r>
      <w:proofErr w:type="spellStart"/>
      <w:r w:rsidRPr="00890D47">
        <w:rPr>
          <w:lang w:eastAsia="zh-CN"/>
        </w:rPr>
        <w:t>eMBB</w:t>
      </w:r>
      <w:proofErr w:type="spellEnd"/>
      <w:r w:rsidRPr="00890D47">
        <w:rPr>
          <w:lang w:eastAsia="zh-CN"/>
        </w:rPr>
        <w:t xml:space="preserve"> service</w:t>
      </w:r>
      <w:r w:rsidRPr="00890D47">
        <w:t xml:space="preserve"> </w:t>
      </w:r>
      <w:r w:rsidRPr="00890D47">
        <w:rPr>
          <w:lang w:eastAsia="zh-CN"/>
        </w:rPr>
        <w:t xml:space="preserve">over </w:t>
      </w:r>
      <w:r w:rsidR="00C50583">
        <w:rPr>
          <w:lang w:eastAsia="zh-CN"/>
        </w:rPr>
        <w:t xml:space="preserve">the </w:t>
      </w:r>
      <w:r>
        <w:rPr>
          <w:lang w:eastAsia="zh-CN"/>
        </w:rPr>
        <w:t>overlapping</w:t>
      </w:r>
      <w:r w:rsidRPr="00890D47">
        <w:rPr>
          <w:lang w:eastAsia="zh-CN"/>
        </w:rPr>
        <w:t xml:space="preserve"> resources. For example, </w:t>
      </w:r>
      <w:r w:rsidRPr="0063256C">
        <w:rPr>
          <w:lang w:eastAsia="zh-CN"/>
        </w:rPr>
        <w:t xml:space="preserve">different EPRE </w:t>
      </w:r>
      <w:r>
        <w:rPr>
          <w:lang w:eastAsia="zh-CN"/>
        </w:rPr>
        <w:t xml:space="preserve">power setting can be defined </w:t>
      </w:r>
      <w:r w:rsidRPr="0063256C">
        <w:rPr>
          <w:lang w:eastAsia="zh-CN"/>
        </w:rPr>
        <w:t>for</w:t>
      </w:r>
      <w:r>
        <w:rPr>
          <w:lang w:eastAsia="zh-CN"/>
        </w:rPr>
        <w:t xml:space="preserve"> the </w:t>
      </w:r>
      <w:proofErr w:type="spellStart"/>
      <w:r>
        <w:rPr>
          <w:lang w:eastAsia="zh-CN"/>
        </w:rPr>
        <w:t>eMBB</w:t>
      </w:r>
      <w:proofErr w:type="spellEnd"/>
      <w:r>
        <w:rPr>
          <w:lang w:eastAsia="zh-CN"/>
        </w:rPr>
        <w:t xml:space="preserve"> </w:t>
      </w:r>
      <w:r w:rsidRPr="00890D47">
        <w:rPr>
          <w:lang w:eastAsia="zh-CN"/>
        </w:rPr>
        <w:t>resource</w:t>
      </w:r>
      <w:r>
        <w:rPr>
          <w:lang w:eastAsia="zh-CN"/>
        </w:rPr>
        <w:t>s</w:t>
      </w:r>
      <w:r w:rsidRPr="00890D47">
        <w:rPr>
          <w:lang w:eastAsia="zh-CN"/>
        </w:rPr>
        <w:t xml:space="preserve"> </w:t>
      </w:r>
      <w:r>
        <w:rPr>
          <w:lang w:eastAsia="zh-CN"/>
        </w:rPr>
        <w:t>multiplexed</w:t>
      </w:r>
      <w:r w:rsidRPr="00890D47">
        <w:rPr>
          <w:lang w:eastAsia="zh-CN"/>
        </w:rPr>
        <w:t xml:space="preserve"> </w:t>
      </w:r>
      <w:r>
        <w:rPr>
          <w:lang w:eastAsia="zh-CN"/>
        </w:rPr>
        <w:t xml:space="preserve">with URLLC </w:t>
      </w:r>
      <w:r w:rsidRPr="00890D47">
        <w:rPr>
          <w:lang w:eastAsia="zh-CN"/>
        </w:rPr>
        <w:t xml:space="preserve">resources. This </w:t>
      </w:r>
      <w:r w:rsidR="00B079B9">
        <w:rPr>
          <w:lang w:eastAsia="zh-CN"/>
        </w:rPr>
        <w:t>would</w:t>
      </w:r>
      <w:r w:rsidRPr="00890D47">
        <w:rPr>
          <w:lang w:eastAsia="zh-CN"/>
        </w:rPr>
        <w:t xml:space="preserve"> </w:t>
      </w:r>
      <w:r>
        <w:rPr>
          <w:lang w:eastAsia="zh-CN"/>
        </w:rPr>
        <w:t xml:space="preserve">reduce the potential interference from </w:t>
      </w:r>
      <w:proofErr w:type="spellStart"/>
      <w:r>
        <w:rPr>
          <w:lang w:eastAsia="zh-CN"/>
        </w:rPr>
        <w:t>eMBB</w:t>
      </w:r>
      <w:proofErr w:type="spellEnd"/>
      <w:r>
        <w:rPr>
          <w:lang w:eastAsia="zh-CN"/>
        </w:rPr>
        <w:t xml:space="preserve"> transmission to URLLC service over the preemptable resource. This is also useful for</w:t>
      </w:r>
      <w:r w:rsidRPr="009A0D8F">
        <w:rPr>
          <w:lang w:eastAsia="zh-CN"/>
        </w:rPr>
        <w:t xml:space="preserve"> </w:t>
      </w:r>
      <w:r>
        <w:rPr>
          <w:lang w:eastAsia="zh-CN"/>
        </w:rPr>
        <w:t xml:space="preserve">the case where the initial </w:t>
      </w:r>
      <w:r w:rsidRPr="009A0D8F">
        <w:rPr>
          <w:lang w:eastAsia="zh-CN"/>
        </w:rPr>
        <w:t xml:space="preserve">URLLC transmission </w:t>
      </w:r>
      <w:r>
        <w:rPr>
          <w:lang w:eastAsia="zh-CN"/>
        </w:rPr>
        <w:t xml:space="preserve">occurs before the </w:t>
      </w:r>
      <w:proofErr w:type="spellStart"/>
      <w:r>
        <w:rPr>
          <w:lang w:eastAsia="zh-CN"/>
        </w:rPr>
        <w:t>eMBB</w:t>
      </w:r>
      <w:proofErr w:type="spellEnd"/>
      <w:r>
        <w:rPr>
          <w:lang w:eastAsia="zh-CN"/>
        </w:rPr>
        <w:t xml:space="preserve"> </w:t>
      </w:r>
      <w:r w:rsidRPr="009A0D8F">
        <w:rPr>
          <w:lang w:eastAsia="zh-CN"/>
        </w:rPr>
        <w:t xml:space="preserve">UE </w:t>
      </w:r>
      <w:r w:rsidR="0000331A">
        <w:rPr>
          <w:lang w:eastAsia="zh-CN"/>
        </w:rPr>
        <w:t>would be</w:t>
      </w:r>
      <w:r w:rsidRPr="009A0D8F">
        <w:rPr>
          <w:lang w:eastAsia="zh-CN"/>
        </w:rPr>
        <w:t xml:space="preserve"> </w:t>
      </w:r>
      <w:r>
        <w:rPr>
          <w:lang w:eastAsia="zh-CN"/>
        </w:rPr>
        <w:t>able</w:t>
      </w:r>
      <w:r w:rsidRPr="009A0D8F">
        <w:rPr>
          <w:lang w:eastAsia="zh-CN"/>
        </w:rPr>
        <w:t xml:space="preserve"> to </w:t>
      </w:r>
      <w:r>
        <w:rPr>
          <w:lang w:eastAsia="zh-CN"/>
        </w:rPr>
        <w:t xml:space="preserve">cancel </w:t>
      </w:r>
      <w:r w:rsidR="0000331A">
        <w:rPr>
          <w:lang w:eastAsia="zh-CN"/>
        </w:rPr>
        <w:t>or reduce the power of its</w:t>
      </w:r>
      <w:r>
        <w:rPr>
          <w:lang w:eastAsia="zh-CN"/>
        </w:rPr>
        <w:t xml:space="preserve"> </w:t>
      </w:r>
      <w:proofErr w:type="spellStart"/>
      <w:r>
        <w:rPr>
          <w:lang w:eastAsia="zh-CN"/>
        </w:rPr>
        <w:t>e</w:t>
      </w:r>
      <w:r w:rsidRPr="009A0D8F">
        <w:rPr>
          <w:lang w:eastAsia="zh-CN"/>
        </w:rPr>
        <w:t>MBB</w:t>
      </w:r>
      <w:proofErr w:type="spellEnd"/>
      <w:r w:rsidRPr="009A0D8F">
        <w:rPr>
          <w:lang w:eastAsia="zh-CN"/>
        </w:rPr>
        <w:t xml:space="preserve"> transmission. </w:t>
      </w:r>
    </w:p>
    <w:p w:rsidR="00D655D3" w:rsidRDefault="00DC10B5" w:rsidP="0016665F">
      <w:pPr>
        <w:spacing w:before="100" w:beforeAutospacing="1" w:after="100" w:afterAutospacing="1" w:line="300" w:lineRule="auto"/>
        <w:rPr>
          <w:b/>
          <w:lang w:eastAsia="zh-CN"/>
        </w:rPr>
      </w:pPr>
      <w:r>
        <w:rPr>
          <w:b/>
          <w:lang w:eastAsia="zh-CN"/>
        </w:rPr>
        <w:t xml:space="preserve">Proposal 4: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D36A7B" w:rsidRPr="00890D47">
        <w:rPr>
          <w:b/>
          <w:lang w:eastAsia="zh-CN"/>
        </w:rPr>
        <w:t xml:space="preserve">apply </w:t>
      </w:r>
      <w:r w:rsidR="00874DE1">
        <w:rPr>
          <w:b/>
          <w:lang w:eastAsia="zh-CN"/>
        </w:rPr>
        <w:t>separate</w:t>
      </w:r>
      <w:r w:rsidR="00D36A7B" w:rsidRPr="00890D47">
        <w:rPr>
          <w:b/>
          <w:lang w:eastAsia="zh-CN"/>
        </w:rPr>
        <w:t xml:space="preserve"> power setting for </w:t>
      </w:r>
      <w:r w:rsidR="00E06CA1" w:rsidRPr="00890D47">
        <w:rPr>
          <w:b/>
          <w:lang w:eastAsia="zh-CN"/>
        </w:rPr>
        <w:t>the</w:t>
      </w:r>
      <w:r w:rsidR="00DF62E5" w:rsidRPr="00890D47">
        <w:rPr>
          <w:b/>
          <w:lang w:eastAsia="zh-CN"/>
        </w:rPr>
        <w:t xml:space="preserve"> </w:t>
      </w:r>
      <w:proofErr w:type="spellStart"/>
      <w:r w:rsidR="00D36A7B" w:rsidRPr="00890D47">
        <w:rPr>
          <w:b/>
          <w:lang w:eastAsia="zh-CN"/>
        </w:rPr>
        <w:t>eMBB</w:t>
      </w:r>
      <w:proofErr w:type="spellEnd"/>
      <w:r w:rsidR="00D36A7B" w:rsidRPr="00890D47">
        <w:rPr>
          <w:b/>
          <w:lang w:eastAsia="zh-CN"/>
        </w:rPr>
        <w:t xml:space="preserve"> </w:t>
      </w:r>
      <w:r w:rsidR="00DF62E5" w:rsidRPr="00890D47">
        <w:rPr>
          <w:b/>
          <w:lang w:eastAsia="zh-CN"/>
        </w:rPr>
        <w:t>UE</w:t>
      </w:r>
      <w:r w:rsidR="00E06CA1" w:rsidRPr="00890D47">
        <w:rPr>
          <w:b/>
          <w:lang w:eastAsia="zh-CN"/>
        </w:rPr>
        <w:t>’s</w:t>
      </w:r>
      <w:r w:rsidR="00DF62E5" w:rsidRPr="00890D47">
        <w:rPr>
          <w:b/>
          <w:lang w:eastAsia="zh-CN"/>
        </w:rPr>
        <w:t xml:space="preserve"> UL </w:t>
      </w:r>
      <w:r w:rsidR="00E06CA1" w:rsidRPr="00890D47">
        <w:rPr>
          <w:b/>
          <w:lang w:eastAsia="zh-CN"/>
        </w:rPr>
        <w:t>transmission</w:t>
      </w:r>
      <w:r w:rsidR="00D36A7B" w:rsidRPr="00890D47">
        <w:rPr>
          <w:b/>
          <w:lang w:eastAsia="zh-CN"/>
        </w:rPr>
        <w:t xml:space="preserve"> </w:t>
      </w:r>
      <w:r w:rsidR="009E53E9">
        <w:rPr>
          <w:b/>
          <w:lang w:eastAsia="zh-CN"/>
        </w:rPr>
        <w:t>at</w:t>
      </w:r>
      <w:r w:rsidR="00E06CA1" w:rsidRPr="00890D47">
        <w:rPr>
          <w:b/>
          <w:lang w:eastAsia="zh-CN"/>
        </w:rPr>
        <w:t xml:space="preserve"> </w:t>
      </w:r>
      <w:r w:rsidR="0030546A">
        <w:rPr>
          <w:b/>
          <w:lang w:eastAsia="zh-CN"/>
        </w:rPr>
        <w:t xml:space="preserve">overlapping </w:t>
      </w:r>
      <w:r w:rsidR="00E06CA1" w:rsidRPr="00890D47">
        <w:rPr>
          <w:b/>
          <w:lang w:eastAsia="zh-CN"/>
        </w:rPr>
        <w:t>resources</w:t>
      </w:r>
      <w:r w:rsidR="0030546A">
        <w:rPr>
          <w:b/>
          <w:lang w:eastAsia="zh-CN"/>
        </w:rPr>
        <w:t xml:space="preserve"> for URLLC</w:t>
      </w:r>
      <w:r w:rsidR="00D36A7B" w:rsidRPr="00890D47">
        <w:rPr>
          <w:b/>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lastRenderedPageBreak/>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7E18FF" w:rsidRPr="00D76955" w:rsidRDefault="004618DB" w:rsidP="0016665F">
      <w:pPr>
        <w:spacing w:before="100" w:beforeAutospacing="1" w:after="100" w:afterAutospacing="1" w:line="300" w:lineRule="auto"/>
        <w:rPr>
          <w:b/>
          <w:lang w:eastAsia="zh-CN"/>
        </w:rPr>
      </w:pPr>
      <w:r w:rsidRPr="004618DB">
        <w:rPr>
          <w:b/>
          <w:lang w:eastAsia="zh-CN"/>
        </w:rPr>
        <w:t xml:space="preserve">Proposal 1: </w:t>
      </w:r>
      <w:r w:rsidR="007E18FF" w:rsidRPr="00D76955">
        <w:rPr>
          <w:b/>
          <w:lang w:eastAsia="zh-CN"/>
        </w:rPr>
        <w:t xml:space="preserve">Support </w:t>
      </w:r>
      <w:r w:rsidR="007E18FF">
        <w:rPr>
          <w:b/>
          <w:lang w:eastAsia="zh-CN"/>
        </w:rPr>
        <w:t xml:space="preserve">configuring preemptable resources of </w:t>
      </w:r>
      <w:proofErr w:type="spellStart"/>
      <w:r w:rsidR="007E18FF">
        <w:rPr>
          <w:b/>
          <w:lang w:eastAsia="zh-CN"/>
        </w:rPr>
        <w:t>eMBB</w:t>
      </w:r>
      <w:proofErr w:type="spellEnd"/>
      <w:r w:rsidR="007E18FF">
        <w:rPr>
          <w:b/>
          <w:lang w:eastAsia="zh-CN"/>
        </w:rPr>
        <w:t xml:space="preserve"> UEs prior to URLLC transmission</w:t>
      </w:r>
      <w:r w:rsidR="007E18FF" w:rsidRPr="00D76955">
        <w:rPr>
          <w:rFonts w:hint="eastAsia"/>
          <w:b/>
          <w:lang w:eastAsia="zh-CN"/>
        </w:rPr>
        <w:t>.</w:t>
      </w:r>
    </w:p>
    <w:p w:rsidR="007E18FF" w:rsidRDefault="007E18FF"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Pr="00D76955">
        <w:rPr>
          <w:b/>
          <w:lang w:eastAsia="zh-CN"/>
        </w:rPr>
        <w:t>S</w:t>
      </w:r>
      <w:r>
        <w:rPr>
          <w:b/>
          <w:lang w:eastAsia="zh-CN"/>
        </w:rPr>
        <w:t xml:space="preserve">upport </w:t>
      </w:r>
      <w:r w:rsidR="005F4CE6" w:rsidRPr="005F4CE6">
        <w:rPr>
          <w:b/>
          <w:lang w:eastAsia="zh-CN"/>
        </w:rPr>
        <w:t xml:space="preserve">UL Pre-emption Indication </w:t>
      </w:r>
      <w:r>
        <w:rPr>
          <w:b/>
          <w:lang w:eastAsia="zh-CN"/>
        </w:rPr>
        <w:t xml:space="preserve">to cancel/modify </w:t>
      </w:r>
      <w:proofErr w:type="spellStart"/>
      <w:r>
        <w:rPr>
          <w:b/>
          <w:lang w:eastAsia="zh-CN"/>
        </w:rPr>
        <w:t>eMBB</w:t>
      </w:r>
      <w:proofErr w:type="spellEnd"/>
      <w:r>
        <w:rPr>
          <w:b/>
          <w:lang w:eastAsia="zh-CN"/>
        </w:rPr>
        <w:t xml:space="preserve"> transmissions over </w:t>
      </w:r>
      <w:r w:rsidRPr="00E76D97">
        <w:rPr>
          <w:b/>
          <w:lang w:eastAsia="zh-CN"/>
        </w:rPr>
        <w:t xml:space="preserve">inter-UE </w:t>
      </w:r>
      <w:r w:rsidR="00FA685E">
        <w:rPr>
          <w:b/>
          <w:lang w:eastAsia="zh-CN"/>
        </w:rPr>
        <w:t xml:space="preserve">multiplexed </w:t>
      </w:r>
      <w:r>
        <w:rPr>
          <w:b/>
          <w:lang w:eastAsia="zh-CN"/>
        </w:rPr>
        <w:t xml:space="preserve">URLLC </w:t>
      </w:r>
      <w:r w:rsidRPr="00890D47">
        <w:rPr>
          <w:b/>
          <w:lang w:eastAsia="zh-CN"/>
        </w:rPr>
        <w:t>resources.</w:t>
      </w:r>
    </w:p>
    <w:p w:rsidR="0030546A" w:rsidRPr="00890D47" w:rsidRDefault="0030546A" w:rsidP="0016665F">
      <w:pPr>
        <w:spacing w:before="100" w:beforeAutospacing="1" w:after="100" w:afterAutospacing="1" w:line="300" w:lineRule="auto"/>
        <w:rPr>
          <w:b/>
          <w:lang w:eastAsia="zh-CN"/>
        </w:rPr>
      </w:pPr>
      <w:r w:rsidRPr="0030546A">
        <w:rPr>
          <w:b/>
          <w:lang w:eastAsia="zh-CN"/>
        </w:rPr>
        <w:t xml:space="preserve">Proposal 3: No significant increase to the overall </w:t>
      </w:r>
      <w:proofErr w:type="spellStart"/>
      <w:r w:rsidRPr="0030546A">
        <w:rPr>
          <w:b/>
          <w:lang w:eastAsia="zh-CN"/>
        </w:rPr>
        <w:t>eMBB</w:t>
      </w:r>
      <w:proofErr w:type="spellEnd"/>
      <w:r w:rsidRPr="0030546A">
        <w:rPr>
          <w:b/>
          <w:lang w:eastAsia="zh-CN"/>
        </w:rPr>
        <w:t xml:space="preserve"> UE PDCCH monitoring capability for UL Pre-emption Indication.</w:t>
      </w:r>
    </w:p>
    <w:p w:rsidR="0030546A" w:rsidRDefault="0030546A" w:rsidP="0030546A">
      <w:pPr>
        <w:spacing w:before="100" w:beforeAutospacing="1" w:after="100" w:afterAutospacing="1" w:line="300" w:lineRule="auto"/>
        <w:rPr>
          <w:b/>
          <w:lang w:eastAsia="zh-CN"/>
        </w:rPr>
      </w:pPr>
      <w:r>
        <w:rPr>
          <w:b/>
          <w:lang w:eastAsia="zh-CN"/>
        </w:rPr>
        <w:t xml:space="preserve">Proposal 4: </w:t>
      </w:r>
      <w:r w:rsidRPr="00890D47">
        <w:rPr>
          <w:b/>
          <w:lang w:eastAsia="zh-CN"/>
        </w:rPr>
        <w:t xml:space="preserve">Support </w:t>
      </w:r>
      <w:proofErr w:type="spellStart"/>
      <w:r w:rsidRPr="00890D47">
        <w:rPr>
          <w:b/>
          <w:lang w:eastAsia="zh-CN"/>
        </w:rPr>
        <w:t>gNB</w:t>
      </w:r>
      <w:proofErr w:type="spellEnd"/>
      <w:r w:rsidRPr="00890D47">
        <w:rPr>
          <w:b/>
          <w:lang w:eastAsia="zh-CN"/>
        </w:rPr>
        <w:t xml:space="preserve"> to apply </w:t>
      </w:r>
      <w:r>
        <w:rPr>
          <w:b/>
          <w:lang w:eastAsia="zh-CN"/>
        </w:rPr>
        <w:t>separate</w:t>
      </w:r>
      <w:r w:rsidRPr="00890D47">
        <w:rPr>
          <w:b/>
          <w:lang w:eastAsia="zh-CN"/>
        </w:rPr>
        <w:t xml:space="preserve"> power setting for the </w:t>
      </w:r>
      <w:proofErr w:type="spellStart"/>
      <w:r w:rsidRPr="00890D47">
        <w:rPr>
          <w:b/>
          <w:lang w:eastAsia="zh-CN"/>
        </w:rPr>
        <w:t>eMBB</w:t>
      </w:r>
      <w:proofErr w:type="spellEnd"/>
      <w:r w:rsidRPr="00890D47">
        <w:rPr>
          <w:b/>
          <w:lang w:eastAsia="zh-CN"/>
        </w:rPr>
        <w:t xml:space="preserve"> UE’s UL transmission </w:t>
      </w:r>
      <w:r w:rsidR="009E53E9">
        <w:rPr>
          <w:b/>
          <w:lang w:eastAsia="zh-CN"/>
        </w:rPr>
        <w:t xml:space="preserve">at </w:t>
      </w:r>
      <w:r>
        <w:rPr>
          <w:b/>
          <w:lang w:eastAsia="zh-CN"/>
        </w:rPr>
        <w:t xml:space="preserve">overlapping </w:t>
      </w:r>
      <w:r w:rsidRPr="00890D47">
        <w:rPr>
          <w:b/>
          <w:lang w:eastAsia="zh-CN"/>
        </w:rPr>
        <w:t>resources</w:t>
      </w:r>
      <w:r>
        <w:rPr>
          <w:b/>
          <w:lang w:eastAsia="zh-CN"/>
        </w:rPr>
        <w:t xml:space="preserve"> for URLLC</w:t>
      </w:r>
      <w:r w:rsidRPr="00890D47">
        <w:rPr>
          <w:b/>
          <w:lang w:eastAsia="zh-CN"/>
        </w:rPr>
        <w:t>.</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Default="00AA411A" w:rsidP="00892B2E">
      <w:pPr>
        <w:pStyle w:val="References"/>
        <w:spacing w:before="100" w:beforeAutospacing="1" w:after="100" w:afterAutospacing="1" w:line="300" w:lineRule="auto"/>
        <w:rPr>
          <w:lang w:eastAsia="zh-CN"/>
        </w:rPr>
      </w:pPr>
      <w:r>
        <w:rPr>
          <w:lang w:eastAsia="zh-CN"/>
        </w:rPr>
        <w:t xml:space="preserve">Chairman’s Notes </w:t>
      </w:r>
      <w:r w:rsidR="00530CE9" w:rsidRPr="00530CE9">
        <w:rPr>
          <w:lang w:eastAsia="zh-CN"/>
        </w:rPr>
        <w:t xml:space="preserve">for </w:t>
      </w:r>
      <w:r>
        <w:rPr>
          <w:lang w:eastAsia="zh-CN"/>
        </w:rPr>
        <w:t>RAN1</w:t>
      </w:r>
      <w:r w:rsidR="001A5033">
        <w:rPr>
          <w:lang w:eastAsia="zh-CN"/>
        </w:rPr>
        <w:t xml:space="preserve"> </w:t>
      </w:r>
      <w:r w:rsidR="006B6964">
        <w:rPr>
          <w:lang w:eastAsia="zh-CN"/>
        </w:rPr>
        <w:t>Adhoc</w:t>
      </w:r>
      <w:r w:rsidR="001A5033">
        <w:rPr>
          <w:lang w:eastAsia="zh-CN"/>
        </w:rPr>
        <w:t>#1901</w:t>
      </w:r>
    </w:p>
    <w:p w:rsidR="00CE5200" w:rsidRPr="00CE5200" w:rsidRDefault="00CE5200" w:rsidP="00CE5200">
      <w:pPr>
        <w:rPr>
          <w:lang w:eastAsia="zh-CN"/>
        </w:rPr>
      </w:pPr>
    </w:p>
    <w:sectPr w:rsidR="00CE5200" w:rsidRPr="00CE5200"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B42" w:rsidRDefault="00E12B42">
      <w:r>
        <w:separator/>
      </w:r>
    </w:p>
  </w:endnote>
  <w:endnote w:type="continuationSeparator" w:id="0">
    <w:p w:rsidR="00E12B42" w:rsidRDefault="00E1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B42" w:rsidRDefault="00E12B42">
      <w:r>
        <w:separator/>
      </w:r>
    </w:p>
  </w:footnote>
  <w:footnote w:type="continuationSeparator" w:id="0">
    <w:p w:rsidR="00E12B42" w:rsidRDefault="00E12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1"/>
  </w:num>
  <w:num w:numId="6">
    <w:abstractNumId w:val="4"/>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8"/>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1A"/>
    <w:rsid w:val="000033A3"/>
    <w:rsid w:val="00003605"/>
    <w:rsid w:val="00003812"/>
    <w:rsid w:val="00003BF8"/>
    <w:rsid w:val="00003C56"/>
    <w:rsid w:val="00003EC2"/>
    <w:rsid w:val="00003EC5"/>
    <w:rsid w:val="000040A9"/>
    <w:rsid w:val="000042DD"/>
    <w:rsid w:val="0000458E"/>
    <w:rsid w:val="0000499F"/>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6E4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388"/>
    <w:rsid w:val="00023425"/>
    <w:rsid w:val="0002384F"/>
    <w:rsid w:val="00023AFD"/>
    <w:rsid w:val="00023F04"/>
    <w:rsid w:val="000241BE"/>
    <w:rsid w:val="000242F2"/>
    <w:rsid w:val="0002437A"/>
    <w:rsid w:val="00024695"/>
    <w:rsid w:val="00024CCC"/>
    <w:rsid w:val="0002651E"/>
    <w:rsid w:val="0002661F"/>
    <w:rsid w:val="000266E3"/>
    <w:rsid w:val="0002689D"/>
    <w:rsid w:val="00026922"/>
    <w:rsid w:val="00026D4B"/>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B54"/>
    <w:rsid w:val="00036C55"/>
    <w:rsid w:val="00037446"/>
    <w:rsid w:val="000401F8"/>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AD2"/>
    <w:rsid w:val="000530DF"/>
    <w:rsid w:val="0005327B"/>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87F40"/>
    <w:rsid w:val="000901ED"/>
    <w:rsid w:val="000902DC"/>
    <w:rsid w:val="000911AE"/>
    <w:rsid w:val="0009186D"/>
    <w:rsid w:val="00091A2F"/>
    <w:rsid w:val="00091BE4"/>
    <w:rsid w:val="00091C84"/>
    <w:rsid w:val="00092C77"/>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ACC"/>
    <w:rsid w:val="000A1B60"/>
    <w:rsid w:val="000A1C23"/>
    <w:rsid w:val="000A1FF1"/>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911"/>
    <w:rsid w:val="000B1B18"/>
    <w:rsid w:val="000B1DA1"/>
    <w:rsid w:val="000B272B"/>
    <w:rsid w:val="000B2985"/>
    <w:rsid w:val="000B2C88"/>
    <w:rsid w:val="000B3342"/>
    <w:rsid w:val="000B38CA"/>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073"/>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058"/>
    <w:rsid w:val="000E2266"/>
    <w:rsid w:val="000E24EC"/>
    <w:rsid w:val="000E25CB"/>
    <w:rsid w:val="000E2610"/>
    <w:rsid w:val="000E2C5B"/>
    <w:rsid w:val="000E3A33"/>
    <w:rsid w:val="000E59A0"/>
    <w:rsid w:val="000E63E8"/>
    <w:rsid w:val="000E66E4"/>
    <w:rsid w:val="000E6C7C"/>
    <w:rsid w:val="000E725D"/>
    <w:rsid w:val="000E7A84"/>
    <w:rsid w:val="000E7D80"/>
    <w:rsid w:val="000F009A"/>
    <w:rsid w:val="000F070B"/>
    <w:rsid w:val="000F0ED3"/>
    <w:rsid w:val="000F128D"/>
    <w:rsid w:val="000F15BC"/>
    <w:rsid w:val="000F180A"/>
    <w:rsid w:val="000F18E9"/>
    <w:rsid w:val="000F1C92"/>
    <w:rsid w:val="000F1FD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9D8"/>
    <w:rsid w:val="000F788E"/>
    <w:rsid w:val="000F7F58"/>
    <w:rsid w:val="00100054"/>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647E"/>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723"/>
    <w:rsid w:val="0011288E"/>
    <w:rsid w:val="001129B5"/>
    <w:rsid w:val="001136E8"/>
    <w:rsid w:val="00113E86"/>
    <w:rsid w:val="001141E3"/>
    <w:rsid w:val="00114287"/>
    <w:rsid w:val="001144DF"/>
    <w:rsid w:val="0011452E"/>
    <w:rsid w:val="001148D1"/>
    <w:rsid w:val="00114B20"/>
    <w:rsid w:val="00114F6E"/>
    <w:rsid w:val="001153A4"/>
    <w:rsid w:val="0011557B"/>
    <w:rsid w:val="00115734"/>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B99"/>
    <w:rsid w:val="00137540"/>
    <w:rsid w:val="00137811"/>
    <w:rsid w:val="0014004D"/>
    <w:rsid w:val="00140246"/>
    <w:rsid w:val="0014063E"/>
    <w:rsid w:val="0014087D"/>
    <w:rsid w:val="00140E32"/>
    <w:rsid w:val="00140EEB"/>
    <w:rsid w:val="00140F2C"/>
    <w:rsid w:val="00140F35"/>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870"/>
    <w:rsid w:val="00146E32"/>
    <w:rsid w:val="00146FCC"/>
    <w:rsid w:val="001474E8"/>
    <w:rsid w:val="00147BE2"/>
    <w:rsid w:val="00147E05"/>
    <w:rsid w:val="00147FD7"/>
    <w:rsid w:val="001505B7"/>
    <w:rsid w:val="00150798"/>
    <w:rsid w:val="00150AA6"/>
    <w:rsid w:val="00151619"/>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769"/>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942"/>
    <w:rsid w:val="00174CC5"/>
    <w:rsid w:val="0017571A"/>
    <w:rsid w:val="00175772"/>
    <w:rsid w:val="00175C30"/>
    <w:rsid w:val="001760DA"/>
    <w:rsid w:val="00176164"/>
    <w:rsid w:val="00176A50"/>
    <w:rsid w:val="00176D25"/>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472"/>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033"/>
    <w:rsid w:val="001A561F"/>
    <w:rsid w:val="001A5625"/>
    <w:rsid w:val="001A58B2"/>
    <w:rsid w:val="001A5D8D"/>
    <w:rsid w:val="001A5FD0"/>
    <w:rsid w:val="001A62D7"/>
    <w:rsid w:val="001A645B"/>
    <w:rsid w:val="001A65AD"/>
    <w:rsid w:val="001A673E"/>
    <w:rsid w:val="001A6E2C"/>
    <w:rsid w:val="001A6FEC"/>
    <w:rsid w:val="001A7763"/>
    <w:rsid w:val="001B059F"/>
    <w:rsid w:val="001B08FF"/>
    <w:rsid w:val="001B0925"/>
    <w:rsid w:val="001B0F10"/>
    <w:rsid w:val="001B1244"/>
    <w:rsid w:val="001B1331"/>
    <w:rsid w:val="001B15FA"/>
    <w:rsid w:val="001B193C"/>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9B"/>
    <w:rsid w:val="001C1DFD"/>
    <w:rsid w:val="001C2540"/>
    <w:rsid w:val="001C263F"/>
    <w:rsid w:val="001C2B32"/>
    <w:rsid w:val="001C35C7"/>
    <w:rsid w:val="001C3B3A"/>
    <w:rsid w:val="001C3C58"/>
    <w:rsid w:val="001C3EE9"/>
    <w:rsid w:val="001C3FA4"/>
    <w:rsid w:val="001C40F9"/>
    <w:rsid w:val="001C458B"/>
    <w:rsid w:val="001C467C"/>
    <w:rsid w:val="001C4C17"/>
    <w:rsid w:val="001C53A2"/>
    <w:rsid w:val="001C5D4F"/>
    <w:rsid w:val="001C64C0"/>
    <w:rsid w:val="001C69DA"/>
    <w:rsid w:val="001C6F06"/>
    <w:rsid w:val="001C7388"/>
    <w:rsid w:val="001C765B"/>
    <w:rsid w:val="001C7AF9"/>
    <w:rsid w:val="001D0805"/>
    <w:rsid w:val="001D0E96"/>
    <w:rsid w:val="001D0EE7"/>
    <w:rsid w:val="001D20FF"/>
    <w:rsid w:val="001D2135"/>
    <w:rsid w:val="001D21FF"/>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83D"/>
    <w:rsid w:val="001E4DEC"/>
    <w:rsid w:val="001E4F8E"/>
    <w:rsid w:val="001E511A"/>
    <w:rsid w:val="001E53E7"/>
    <w:rsid w:val="001E55C8"/>
    <w:rsid w:val="001E5C23"/>
    <w:rsid w:val="001E619F"/>
    <w:rsid w:val="001E664A"/>
    <w:rsid w:val="001E6B68"/>
    <w:rsid w:val="001E6C6F"/>
    <w:rsid w:val="001E7504"/>
    <w:rsid w:val="001E76DF"/>
    <w:rsid w:val="001F0003"/>
    <w:rsid w:val="001F0195"/>
    <w:rsid w:val="001F0969"/>
    <w:rsid w:val="001F0D66"/>
    <w:rsid w:val="001F0FE3"/>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6F4C"/>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8D4"/>
    <w:rsid w:val="0022399A"/>
    <w:rsid w:val="00223EA9"/>
    <w:rsid w:val="00223F62"/>
    <w:rsid w:val="0022453A"/>
    <w:rsid w:val="00224952"/>
    <w:rsid w:val="00224ACC"/>
    <w:rsid w:val="00224AE1"/>
    <w:rsid w:val="00224DBE"/>
    <w:rsid w:val="00224DD2"/>
    <w:rsid w:val="00225A6A"/>
    <w:rsid w:val="00225AC7"/>
    <w:rsid w:val="00225ACC"/>
    <w:rsid w:val="00225CA0"/>
    <w:rsid w:val="00225DE4"/>
    <w:rsid w:val="00227582"/>
    <w:rsid w:val="00230421"/>
    <w:rsid w:val="00230768"/>
    <w:rsid w:val="00230EC4"/>
    <w:rsid w:val="0023103D"/>
    <w:rsid w:val="00231726"/>
    <w:rsid w:val="00231B93"/>
    <w:rsid w:val="00231C25"/>
    <w:rsid w:val="00231C6F"/>
    <w:rsid w:val="00231CE5"/>
    <w:rsid w:val="00232282"/>
    <w:rsid w:val="00232603"/>
    <w:rsid w:val="00232805"/>
    <w:rsid w:val="00232A90"/>
    <w:rsid w:val="00233EDE"/>
    <w:rsid w:val="0023409B"/>
    <w:rsid w:val="00234151"/>
    <w:rsid w:val="00234A88"/>
    <w:rsid w:val="00234F8C"/>
    <w:rsid w:val="00235542"/>
    <w:rsid w:val="00235B55"/>
    <w:rsid w:val="00235C1E"/>
    <w:rsid w:val="002360A1"/>
    <w:rsid w:val="002368EB"/>
    <w:rsid w:val="002369B0"/>
    <w:rsid w:val="00236AD8"/>
    <w:rsid w:val="00236D65"/>
    <w:rsid w:val="00236ECE"/>
    <w:rsid w:val="00237179"/>
    <w:rsid w:val="0023721A"/>
    <w:rsid w:val="00237631"/>
    <w:rsid w:val="0023797B"/>
    <w:rsid w:val="00237D90"/>
    <w:rsid w:val="002401F5"/>
    <w:rsid w:val="002402B0"/>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3AE"/>
    <w:rsid w:val="0025061A"/>
    <w:rsid w:val="002507A6"/>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A5D"/>
    <w:rsid w:val="00253F6C"/>
    <w:rsid w:val="002540C5"/>
    <w:rsid w:val="002546F4"/>
    <w:rsid w:val="00254853"/>
    <w:rsid w:val="002551D0"/>
    <w:rsid w:val="00255374"/>
    <w:rsid w:val="0025551E"/>
    <w:rsid w:val="00255647"/>
    <w:rsid w:val="00256527"/>
    <w:rsid w:val="00256537"/>
    <w:rsid w:val="00256777"/>
    <w:rsid w:val="00256EF5"/>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072"/>
    <w:rsid w:val="002647BF"/>
    <w:rsid w:val="002647D5"/>
    <w:rsid w:val="00264816"/>
    <w:rsid w:val="00265032"/>
    <w:rsid w:val="002651FB"/>
    <w:rsid w:val="0026538C"/>
    <w:rsid w:val="0026543B"/>
    <w:rsid w:val="00265781"/>
    <w:rsid w:val="00265AE1"/>
    <w:rsid w:val="002663C8"/>
    <w:rsid w:val="002667C9"/>
    <w:rsid w:val="00266B13"/>
    <w:rsid w:val="0026708C"/>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659"/>
    <w:rsid w:val="00274F85"/>
    <w:rsid w:val="002750B1"/>
    <w:rsid w:val="0027525D"/>
    <w:rsid w:val="00275E4B"/>
    <w:rsid w:val="00275F7D"/>
    <w:rsid w:val="00276195"/>
    <w:rsid w:val="002762DD"/>
    <w:rsid w:val="00276A18"/>
    <w:rsid w:val="00276A35"/>
    <w:rsid w:val="00276B74"/>
    <w:rsid w:val="00276CC7"/>
    <w:rsid w:val="002771EA"/>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88F"/>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A1E"/>
    <w:rsid w:val="002B3CC7"/>
    <w:rsid w:val="002B43AA"/>
    <w:rsid w:val="002B4D4B"/>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61"/>
    <w:rsid w:val="002E7BF3"/>
    <w:rsid w:val="002E7F1C"/>
    <w:rsid w:val="002F001F"/>
    <w:rsid w:val="002F0329"/>
    <w:rsid w:val="002F0C28"/>
    <w:rsid w:val="002F1342"/>
    <w:rsid w:val="002F182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407F"/>
    <w:rsid w:val="0030435E"/>
    <w:rsid w:val="00304608"/>
    <w:rsid w:val="00304774"/>
    <w:rsid w:val="0030483A"/>
    <w:rsid w:val="003048B8"/>
    <w:rsid w:val="003049FC"/>
    <w:rsid w:val="00304D9B"/>
    <w:rsid w:val="00304E32"/>
    <w:rsid w:val="0030517D"/>
    <w:rsid w:val="0030546A"/>
    <w:rsid w:val="0030546B"/>
    <w:rsid w:val="00305714"/>
    <w:rsid w:val="00305A79"/>
    <w:rsid w:val="00305BFB"/>
    <w:rsid w:val="00305C1D"/>
    <w:rsid w:val="00305FF9"/>
    <w:rsid w:val="003060F6"/>
    <w:rsid w:val="00306180"/>
    <w:rsid w:val="00306520"/>
    <w:rsid w:val="00306E2F"/>
    <w:rsid w:val="00306E6B"/>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5B93"/>
    <w:rsid w:val="0031646D"/>
    <w:rsid w:val="00316679"/>
    <w:rsid w:val="00316FF2"/>
    <w:rsid w:val="003173E2"/>
    <w:rsid w:val="00317843"/>
    <w:rsid w:val="003178DA"/>
    <w:rsid w:val="00317D59"/>
    <w:rsid w:val="00317DB8"/>
    <w:rsid w:val="00317DF0"/>
    <w:rsid w:val="00317EFF"/>
    <w:rsid w:val="0032003B"/>
    <w:rsid w:val="00320618"/>
    <w:rsid w:val="003207F3"/>
    <w:rsid w:val="0032100B"/>
    <w:rsid w:val="0032145B"/>
    <w:rsid w:val="003215FE"/>
    <w:rsid w:val="00321802"/>
    <w:rsid w:val="00321BD7"/>
    <w:rsid w:val="00321F2B"/>
    <w:rsid w:val="00321F67"/>
    <w:rsid w:val="0032260F"/>
    <w:rsid w:val="003228DA"/>
    <w:rsid w:val="00323D6B"/>
    <w:rsid w:val="00323E53"/>
    <w:rsid w:val="0032471E"/>
    <w:rsid w:val="00324C06"/>
    <w:rsid w:val="00324EE1"/>
    <w:rsid w:val="00324FB0"/>
    <w:rsid w:val="00326478"/>
    <w:rsid w:val="003266C0"/>
    <w:rsid w:val="00326957"/>
    <w:rsid w:val="00326AE2"/>
    <w:rsid w:val="0032722D"/>
    <w:rsid w:val="00327D92"/>
    <w:rsid w:val="003300C1"/>
    <w:rsid w:val="00330562"/>
    <w:rsid w:val="00330C3B"/>
    <w:rsid w:val="00331443"/>
    <w:rsid w:val="0033171D"/>
    <w:rsid w:val="00331FC3"/>
    <w:rsid w:val="0033219E"/>
    <w:rsid w:val="00332806"/>
    <w:rsid w:val="003329DC"/>
    <w:rsid w:val="0033356B"/>
    <w:rsid w:val="003336B3"/>
    <w:rsid w:val="00333B5E"/>
    <w:rsid w:val="00333C3B"/>
    <w:rsid w:val="00334328"/>
    <w:rsid w:val="00335B75"/>
    <w:rsid w:val="00335D8C"/>
    <w:rsid w:val="00335E86"/>
    <w:rsid w:val="00336072"/>
    <w:rsid w:val="00336075"/>
    <w:rsid w:val="003363A1"/>
    <w:rsid w:val="003369BA"/>
    <w:rsid w:val="00336FE3"/>
    <w:rsid w:val="00337C22"/>
    <w:rsid w:val="00337D2E"/>
    <w:rsid w:val="00337D52"/>
    <w:rsid w:val="00341259"/>
    <w:rsid w:val="00341909"/>
    <w:rsid w:val="00341A03"/>
    <w:rsid w:val="00341A6F"/>
    <w:rsid w:val="00341DB9"/>
    <w:rsid w:val="00341FDF"/>
    <w:rsid w:val="0034226D"/>
    <w:rsid w:val="003425FD"/>
    <w:rsid w:val="00342972"/>
    <w:rsid w:val="00342FDD"/>
    <w:rsid w:val="003432EC"/>
    <w:rsid w:val="00343552"/>
    <w:rsid w:val="003435EB"/>
    <w:rsid w:val="0034391C"/>
    <w:rsid w:val="003441E4"/>
    <w:rsid w:val="0034429B"/>
    <w:rsid w:val="003444D2"/>
    <w:rsid w:val="0034476D"/>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2FBE"/>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CE8"/>
    <w:rsid w:val="003600A4"/>
    <w:rsid w:val="00360232"/>
    <w:rsid w:val="003602E0"/>
    <w:rsid w:val="003603E9"/>
    <w:rsid w:val="00360D01"/>
    <w:rsid w:val="00360DEB"/>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25"/>
    <w:rsid w:val="003700AB"/>
    <w:rsid w:val="003705F5"/>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7D"/>
    <w:rsid w:val="0038159E"/>
    <w:rsid w:val="0038169B"/>
    <w:rsid w:val="00381717"/>
    <w:rsid w:val="00381842"/>
    <w:rsid w:val="003825E4"/>
    <w:rsid w:val="00382760"/>
    <w:rsid w:val="00382910"/>
    <w:rsid w:val="00382968"/>
    <w:rsid w:val="00382A43"/>
    <w:rsid w:val="00382D60"/>
    <w:rsid w:val="00382F29"/>
    <w:rsid w:val="0038363A"/>
    <w:rsid w:val="003837BC"/>
    <w:rsid w:val="00383914"/>
    <w:rsid w:val="00383BA6"/>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5F7"/>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87"/>
    <w:rsid w:val="003A2FD1"/>
    <w:rsid w:val="003A322F"/>
    <w:rsid w:val="003A36F2"/>
    <w:rsid w:val="003A37F4"/>
    <w:rsid w:val="003A38E1"/>
    <w:rsid w:val="003A3D39"/>
    <w:rsid w:val="003A3EC7"/>
    <w:rsid w:val="003A40B4"/>
    <w:rsid w:val="003A42B5"/>
    <w:rsid w:val="003A4383"/>
    <w:rsid w:val="003A555B"/>
    <w:rsid w:val="003A6007"/>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4799"/>
    <w:rsid w:val="003B50BC"/>
    <w:rsid w:val="003B581D"/>
    <w:rsid w:val="003B5BE4"/>
    <w:rsid w:val="003B5D97"/>
    <w:rsid w:val="003B5F77"/>
    <w:rsid w:val="003B620B"/>
    <w:rsid w:val="003B63A4"/>
    <w:rsid w:val="003B63EF"/>
    <w:rsid w:val="003B683B"/>
    <w:rsid w:val="003B68FE"/>
    <w:rsid w:val="003B6BE2"/>
    <w:rsid w:val="003B6BE8"/>
    <w:rsid w:val="003B6D7D"/>
    <w:rsid w:val="003B720A"/>
    <w:rsid w:val="003B7A34"/>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62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C3B"/>
    <w:rsid w:val="003E0CAC"/>
    <w:rsid w:val="003E0EF3"/>
    <w:rsid w:val="003E126B"/>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C03"/>
    <w:rsid w:val="00402DA7"/>
    <w:rsid w:val="0040310D"/>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257"/>
    <w:rsid w:val="004075BD"/>
    <w:rsid w:val="00407810"/>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DF"/>
    <w:rsid w:val="00414C65"/>
    <w:rsid w:val="00414E84"/>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59B"/>
    <w:rsid w:val="00447B0E"/>
    <w:rsid w:val="00447B5F"/>
    <w:rsid w:val="00447F17"/>
    <w:rsid w:val="00447F54"/>
    <w:rsid w:val="00450B7E"/>
    <w:rsid w:val="004511F8"/>
    <w:rsid w:val="0045136B"/>
    <w:rsid w:val="00451740"/>
    <w:rsid w:val="00451C7E"/>
    <w:rsid w:val="00451D84"/>
    <w:rsid w:val="00452257"/>
    <w:rsid w:val="0045225E"/>
    <w:rsid w:val="0045277A"/>
    <w:rsid w:val="00452FD0"/>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0A"/>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0FA"/>
    <w:rsid w:val="004621FA"/>
    <w:rsid w:val="00462BB0"/>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B98"/>
    <w:rsid w:val="00484DA8"/>
    <w:rsid w:val="00484E98"/>
    <w:rsid w:val="00485326"/>
    <w:rsid w:val="004853FF"/>
    <w:rsid w:val="0048540F"/>
    <w:rsid w:val="00485970"/>
    <w:rsid w:val="00485C0D"/>
    <w:rsid w:val="00485E82"/>
    <w:rsid w:val="00485EBA"/>
    <w:rsid w:val="004864D8"/>
    <w:rsid w:val="00486575"/>
    <w:rsid w:val="004866D0"/>
    <w:rsid w:val="004869EF"/>
    <w:rsid w:val="00486DDD"/>
    <w:rsid w:val="00486ED9"/>
    <w:rsid w:val="00487ABE"/>
    <w:rsid w:val="00487DD0"/>
    <w:rsid w:val="00491092"/>
    <w:rsid w:val="004914E3"/>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36"/>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2BFC"/>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2A2"/>
    <w:rsid w:val="004A6B78"/>
    <w:rsid w:val="004A6EE2"/>
    <w:rsid w:val="004A7092"/>
    <w:rsid w:val="004A7585"/>
    <w:rsid w:val="004A7589"/>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38E"/>
    <w:rsid w:val="004E3BA8"/>
    <w:rsid w:val="004E3C13"/>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9CA"/>
    <w:rsid w:val="00504BC1"/>
    <w:rsid w:val="00505131"/>
    <w:rsid w:val="00505134"/>
    <w:rsid w:val="0050549E"/>
    <w:rsid w:val="005054C0"/>
    <w:rsid w:val="005054EF"/>
    <w:rsid w:val="005055F0"/>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7E1"/>
    <w:rsid w:val="00517987"/>
    <w:rsid w:val="00517D20"/>
    <w:rsid w:val="0052018A"/>
    <w:rsid w:val="00520382"/>
    <w:rsid w:val="005203C2"/>
    <w:rsid w:val="00520806"/>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23E"/>
    <w:rsid w:val="005255BF"/>
    <w:rsid w:val="005257DE"/>
    <w:rsid w:val="00525856"/>
    <w:rsid w:val="00525AEE"/>
    <w:rsid w:val="00526B9C"/>
    <w:rsid w:val="00527120"/>
    <w:rsid w:val="00527200"/>
    <w:rsid w:val="00530157"/>
    <w:rsid w:val="00530346"/>
    <w:rsid w:val="00530CE9"/>
    <w:rsid w:val="00531408"/>
    <w:rsid w:val="005317B3"/>
    <w:rsid w:val="00531C24"/>
    <w:rsid w:val="00531E56"/>
    <w:rsid w:val="00531EBE"/>
    <w:rsid w:val="00531FD0"/>
    <w:rsid w:val="005321E2"/>
    <w:rsid w:val="00532417"/>
    <w:rsid w:val="00532894"/>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2B1"/>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1A2C"/>
    <w:rsid w:val="00582012"/>
    <w:rsid w:val="00582480"/>
    <w:rsid w:val="0058274C"/>
    <w:rsid w:val="005827F7"/>
    <w:rsid w:val="00582C3A"/>
    <w:rsid w:val="00582E1A"/>
    <w:rsid w:val="00583147"/>
    <w:rsid w:val="0058319A"/>
    <w:rsid w:val="00583727"/>
    <w:rsid w:val="00584416"/>
    <w:rsid w:val="0058456F"/>
    <w:rsid w:val="0058481C"/>
    <w:rsid w:val="00584A4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DC0"/>
    <w:rsid w:val="005A4306"/>
    <w:rsid w:val="005A43A0"/>
    <w:rsid w:val="005A45D8"/>
    <w:rsid w:val="005A476C"/>
    <w:rsid w:val="005A5D63"/>
    <w:rsid w:val="005A6739"/>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BC5"/>
    <w:rsid w:val="005B3D4A"/>
    <w:rsid w:val="005B432E"/>
    <w:rsid w:val="005B4391"/>
    <w:rsid w:val="005B4B6B"/>
    <w:rsid w:val="005B4D87"/>
    <w:rsid w:val="005B4F32"/>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6D29"/>
    <w:rsid w:val="005C6E01"/>
    <w:rsid w:val="005C712D"/>
    <w:rsid w:val="005C77F9"/>
    <w:rsid w:val="005C7C75"/>
    <w:rsid w:val="005D09BE"/>
    <w:rsid w:val="005D0B18"/>
    <w:rsid w:val="005D0B58"/>
    <w:rsid w:val="005D0E4F"/>
    <w:rsid w:val="005D0E7F"/>
    <w:rsid w:val="005D132B"/>
    <w:rsid w:val="005D1B58"/>
    <w:rsid w:val="005D1E32"/>
    <w:rsid w:val="005D206B"/>
    <w:rsid w:val="005D22B7"/>
    <w:rsid w:val="005D2678"/>
    <w:rsid w:val="005D29D3"/>
    <w:rsid w:val="005D2BDE"/>
    <w:rsid w:val="005D33CB"/>
    <w:rsid w:val="005D33D9"/>
    <w:rsid w:val="005D3826"/>
    <w:rsid w:val="005D3D76"/>
    <w:rsid w:val="005D4578"/>
    <w:rsid w:val="005D476C"/>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BF"/>
    <w:rsid w:val="005F2E55"/>
    <w:rsid w:val="005F3163"/>
    <w:rsid w:val="005F32F5"/>
    <w:rsid w:val="005F33DB"/>
    <w:rsid w:val="005F367B"/>
    <w:rsid w:val="005F3AE1"/>
    <w:rsid w:val="005F3CA6"/>
    <w:rsid w:val="005F4134"/>
    <w:rsid w:val="005F4171"/>
    <w:rsid w:val="005F46D6"/>
    <w:rsid w:val="005F4904"/>
    <w:rsid w:val="005F499B"/>
    <w:rsid w:val="005F4BEA"/>
    <w:rsid w:val="005F4C7F"/>
    <w:rsid w:val="005F4CE6"/>
    <w:rsid w:val="005F4CFF"/>
    <w:rsid w:val="005F4DD6"/>
    <w:rsid w:val="005F50D8"/>
    <w:rsid w:val="005F53A1"/>
    <w:rsid w:val="005F590E"/>
    <w:rsid w:val="005F599E"/>
    <w:rsid w:val="005F5ABC"/>
    <w:rsid w:val="005F5AE0"/>
    <w:rsid w:val="005F5FC7"/>
    <w:rsid w:val="005F6370"/>
    <w:rsid w:val="005F6B77"/>
    <w:rsid w:val="005F6FBD"/>
    <w:rsid w:val="005F7487"/>
    <w:rsid w:val="005F7628"/>
    <w:rsid w:val="005F7996"/>
    <w:rsid w:val="00600185"/>
    <w:rsid w:val="006002AB"/>
    <w:rsid w:val="006002C7"/>
    <w:rsid w:val="0060043C"/>
    <w:rsid w:val="00600688"/>
    <w:rsid w:val="006007AA"/>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86D"/>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9E7"/>
    <w:rsid w:val="00630DCE"/>
    <w:rsid w:val="00630FEA"/>
    <w:rsid w:val="006310C2"/>
    <w:rsid w:val="0063120A"/>
    <w:rsid w:val="0063150B"/>
    <w:rsid w:val="00631585"/>
    <w:rsid w:val="006315AC"/>
    <w:rsid w:val="00631739"/>
    <w:rsid w:val="00631B34"/>
    <w:rsid w:val="00631CAC"/>
    <w:rsid w:val="006322C4"/>
    <w:rsid w:val="0063256C"/>
    <w:rsid w:val="006328AD"/>
    <w:rsid w:val="00632A3A"/>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65C"/>
    <w:rsid w:val="00636702"/>
    <w:rsid w:val="00636773"/>
    <w:rsid w:val="00636B3E"/>
    <w:rsid w:val="00637240"/>
    <w:rsid w:val="00637F22"/>
    <w:rsid w:val="0064006B"/>
    <w:rsid w:val="006406AC"/>
    <w:rsid w:val="00640884"/>
    <w:rsid w:val="00640E4E"/>
    <w:rsid w:val="00641AAD"/>
    <w:rsid w:val="00641C33"/>
    <w:rsid w:val="00641F9C"/>
    <w:rsid w:val="006423E9"/>
    <w:rsid w:val="00642915"/>
    <w:rsid w:val="00643660"/>
    <w:rsid w:val="006439CB"/>
    <w:rsid w:val="00643BA8"/>
    <w:rsid w:val="00643E4A"/>
    <w:rsid w:val="006449DE"/>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A4D"/>
    <w:rsid w:val="00656B6E"/>
    <w:rsid w:val="006571F6"/>
    <w:rsid w:val="006574FD"/>
    <w:rsid w:val="00657AD4"/>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60F"/>
    <w:rsid w:val="006637A1"/>
    <w:rsid w:val="006638AD"/>
    <w:rsid w:val="00663CFC"/>
    <w:rsid w:val="00664096"/>
    <w:rsid w:val="006641EE"/>
    <w:rsid w:val="0066465B"/>
    <w:rsid w:val="006647AA"/>
    <w:rsid w:val="0066520E"/>
    <w:rsid w:val="006658A3"/>
    <w:rsid w:val="00665A18"/>
    <w:rsid w:val="00665EF0"/>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96C"/>
    <w:rsid w:val="006A0E27"/>
    <w:rsid w:val="006A0F20"/>
    <w:rsid w:val="006A117E"/>
    <w:rsid w:val="006A1983"/>
    <w:rsid w:val="006A199A"/>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6964"/>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201"/>
    <w:rsid w:val="006C44A6"/>
    <w:rsid w:val="006C4516"/>
    <w:rsid w:val="006C455E"/>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E7"/>
    <w:rsid w:val="006F1064"/>
    <w:rsid w:val="006F1867"/>
    <w:rsid w:val="006F1E91"/>
    <w:rsid w:val="006F1EB7"/>
    <w:rsid w:val="006F298E"/>
    <w:rsid w:val="006F2A93"/>
    <w:rsid w:val="006F2F86"/>
    <w:rsid w:val="006F34E2"/>
    <w:rsid w:val="006F3B4D"/>
    <w:rsid w:val="006F4732"/>
    <w:rsid w:val="006F4CE2"/>
    <w:rsid w:val="006F52E5"/>
    <w:rsid w:val="006F5466"/>
    <w:rsid w:val="006F55FB"/>
    <w:rsid w:val="006F5B26"/>
    <w:rsid w:val="006F5C2C"/>
    <w:rsid w:val="006F6066"/>
    <w:rsid w:val="006F6850"/>
    <w:rsid w:val="006F6C7F"/>
    <w:rsid w:val="006F6FF7"/>
    <w:rsid w:val="006F707E"/>
    <w:rsid w:val="006F7534"/>
    <w:rsid w:val="006F75D3"/>
    <w:rsid w:val="006F77EB"/>
    <w:rsid w:val="006F7A73"/>
    <w:rsid w:val="006F7BEA"/>
    <w:rsid w:val="00700029"/>
    <w:rsid w:val="007001DC"/>
    <w:rsid w:val="0070065A"/>
    <w:rsid w:val="00700A13"/>
    <w:rsid w:val="00700AE8"/>
    <w:rsid w:val="00700B38"/>
    <w:rsid w:val="0070123E"/>
    <w:rsid w:val="0070183E"/>
    <w:rsid w:val="00701C87"/>
    <w:rsid w:val="00701F6D"/>
    <w:rsid w:val="007025CB"/>
    <w:rsid w:val="00702741"/>
    <w:rsid w:val="00702EF0"/>
    <w:rsid w:val="007034AA"/>
    <w:rsid w:val="007035C6"/>
    <w:rsid w:val="00703C0F"/>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676"/>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3EF1"/>
    <w:rsid w:val="0072432E"/>
    <w:rsid w:val="0072463A"/>
    <w:rsid w:val="007248F1"/>
    <w:rsid w:val="00724943"/>
    <w:rsid w:val="00724969"/>
    <w:rsid w:val="00724A7F"/>
    <w:rsid w:val="00724CEC"/>
    <w:rsid w:val="0072543C"/>
    <w:rsid w:val="0072546C"/>
    <w:rsid w:val="0072555A"/>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E1B"/>
    <w:rsid w:val="00747F48"/>
    <w:rsid w:val="00747F4C"/>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830"/>
    <w:rsid w:val="00755DB1"/>
    <w:rsid w:val="0075650D"/>
    <w:rsid w:val="00756A66"/>
    <w:rsid w:val="00757499"/>
    <w:rsid w:val="007574FC"/>
    <w:rsid w:val="0075778E"/>
    <w:rsid w:val="00760423"/>
    <w:rsid w:val="00760975"/>
    <w:rsid w:val="00760B17"/>
    <w:rsid w:val="00760B6F"/>
    <w:rsid w:val="007611B0"/>
    <w:rsid w:val="007614F4"/>
    <w:rsid w:val="00761924"/>
    <w:rsid w:val="00761BBD"/>
    <w:rsid w:val="00761F7D"/>
    <w:rsid w:val="00761FDA"/>
    <w:rsid w:val="007621FF"/>
    <w:rsid w:val="00762A9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631"/>
    <w:rsid w:val="00780AD4"/>
    <w:rsid w:val="007811DC"/>
    <w:rsid w:val="00781935"/>
    <w:rsid w:val="00781DB6"/>
    <w:rsid w:val="00781F82"/>
    <w:rsid w:val="007820FA"/>
    <w:rsid w:val="0078285F"/>
    <w:rsid w:val="00783207"/>
    <w:rsid w:val="00783255"/>
    <w:rsid w:val="00783A91"/>
    <w:rsid w:val="00783AD8"/>
    <w:rsid w:val="00783D95"/>
    <w:rsid w:val="00783E1D"/>
    <w:rsid w:val="0078419A"/>
    <w:rsid w:val="0078434F"/>
    <w:rsid w:val="0078483B"/>
    <w:rsid w:val="007848A6"/>
    <w:rsid w:val="00784EED"/>
    <w:rsid w:val="0078553E"/>
    <w:rsid w:val="007858C6"/>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97FE4"/>
    <w:rsid w:val="007A0666"/>
    <w:rsid w:val="007A0BC2"/>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705"/>
    <w:rsid w:val="007A4D04"/>
    <w:rsid w:val="007A4D92"/>
    <w:rsid w:val="007A52C1"/>
    <w:rsid w:val="007A599C"/>
    <w:rsid w:val="007A5EBB"/>
    <w:rsid w:val="007A6A03"/>
    <w:rsid w:val="007A7338"/>
    <w:rsid w:val="007A7A96"/>
    <w:rsid w:val="007B03AF"/>
    <w:rsid w:val="007B0A37"/>
    <w:rsid w:val="007B0A3A"/>
    <w:rsid w:val="007B0EB3"/>
    <w:rsid w:val="007B105C"/>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842"/>
    <w:rsid w:val="007B48DC"/>
    <w:rsid w:val="007B4E10"/>
    <w:rsid w:val="007B51BA"/>
    <w:rsid w:val="007B52CD"/>
    <w:rsid w:val="007B5763"/>
    <w:rsid w:val="007B6068"/>
    <w:rsid w:val="007B62B4"/>
    <w:rsid w:val="007B64BC"/>
    <w:rsid w:val="007B6797"/>
    <w:rsid w:val="007B6929"/>
    <w:rsid w:val="007B6C95"/>
    <w:rsid w:val="007B6F16"/>
    <w:rsid w:val="007B733F"/>
    <w:rsid w:val="007B7395"/>
    <w:rsid w:val="007B74B8"/>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598"/>
    <w:rsid w:val="007C399B"/>
    <w:rsid w:val="007C3FA8"/>
    <w:rsid w:val="007C4291"/>
    <w:rsid w:val="007C4541"/>
    <w:rsid w:val="007C4EB1"/>
    <w:rsid w:val="007C54BA"/>
    <w:rsid w:val="007C6326"/>
    <w:rsid w:val="007C6411"/>
    <w:rsid w:val="007C686C"/>
    <w:rsid w:val="007C68DA"/>
    <w:rsid w:val="007C6A6C"/>
    <w:rsid w:val="007C6A83"/>
    <w:rsid w:val="007C6AB5"/>
    <w:rsid w:val="007C7232"/>
    <w:rsid w:val="007C7BEB"/>
    <w:rsid w:val="007C7D99"/>
    <w:rsid w:val="007D012F"/>
    <w:rsid w:val="007D09BD"/>
    <w:rsid w:val="007D1ED6"/>
    <w:rsid w:val="007D1FF1"/>
    <w:rsid w:val="007D210B"/>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5B5"/>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95B"/>
    <w:rsid w:val="00802B61"/>
    <w:rsid w:val="00802BE6"/>
    <w:rsid w:val="00802E74"/>
    <w:rsid w:val="0080358A"/>
    <w:rsid w:val="00803B59"/>
    <w:rsid w:val="00804727"/>
    <w:rsid w:val="00804759"/>
    <w:rsid w:val="0080484C"/>
    <w:rsid w:val="00804B92"/>
    <w:rsid w:val="00804E21"/>
    <w:rsid w:val="00805092"/>
    <w:rsid w:val="00805136"/>
    <w:rsid w:val="008051FB"/>
    <w:rsid w:val="00805976"/>
    <w:rsid w:val="0080599C"/>
    <w:rsid w:val="00805F29"/>
    <w:rsid w:val="00805FE2"/>
    <w:rsid w:val="00806557"/>
    <w:rsid w:val="00806A78"/>
    <w:rsid w:val="00806AAF"/>
    <w:rsid w:val="00806D65"/>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17F00"/>
    <w:rsid w:val="00820054"/>
    <w:rsid w:val="00820244"/>
    <w:rsid w:val="0082078F"/>
    <w:rsid w:val="0082084A"/>
    <w:rsid w:val="00820BC9"/>
    <w:rsid w:val="008214DE"/>
    <w:rsid w:val="00821C5D"/>
    <w:rsid w:val="00822042"/>
    <w:rsid w:val="008221B3"/>
    <w:rsid w:val="00822317"/>
    <w:rsid w:val="0082248E"/>
    <w:rsid w:val="0082293A"/>
    <w:rsid w:val="008230BD"/>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3334"/>
    <w:rsid w:val="0083421B"/>
    <w:rsid w:val="008343FD"/>
    <w:rsid w:val="00835290"/>
    <w:rsid w:val="008358B7"/>
    <w:rsid w:val="008359E0"/>
    <w:rsid w:val="0083640E"/>
    <w:rsid w:val="0083665F"/>
    <w:rsid w:val="00836837"/>
    <w:rsid w:val="00836CB7"/>
    <w:rsid w:val="00836DB4"/>
    <w:rsid w:val="0083738D"/>
    <w:rsid w:val="008374E1"/>
    <w:rsid w:val="008376F6"/>
    <w:rsid w:val="00837AE0"/>
    <w:rsid w:val="00837D5B"/>
    <w:rsid w:val="00837DD5"/>
    <w:rsid w:val="00840470"/>
    <w:rsid w:val="008405B1"/>
    <w:rsid w:val="00840607"/>
    <w:rsid w:val="008407E3"/>
    <w:rsid w:val="00840E61"/>
    <w:rsid w:val="00840E9E"/>
    <w:rsid w:val="00841075"/>
    <w:rsid w:val="00841545"/>
    <w:rsid w:val="008416EA"/>
    <w:rsid w:val="00841A56"/>
    <w:rsid w:val="00841CD2"/>
    <w:rsid w:val="00842152"/>
    <w:rsid w:val="008427B0"/>
    <w:rsid w:val="00842B77"/>
    <w:rsid w:val="0084309F"/>
    <w:rsid w:val="00843228"/>
    <w:rsid w:val="00843B97"/>
    <w:rsid w:val="0084403C"/>
    <w:rsid w:val="00844427"/>
    <w:rsid w:val="00845287"/>
    <w:rsid w:val="00845C12"/>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5F"/>
    <w:rsid w:val="00857C80"/>
    <w:rsid w:val="008605B2"/>
    <w:rsid w:val="0086087C"/>
    <w:rsid w:val="00860AE7"/>
    <w:rsid w:val="00860C60"/>
    <w:rsid w:val="00860D8E"/>
    <w:rsid w:val="008612D2"/>
    <w:rsid w:val="008615F5"/>
    <w:rsid w:val="00861A50"/>
    <w:rsid w:val="00861B09"/>
    <w:rsid w:val="00861B43"/>
    <w:rsid w:val="00861C3C"/>
    <w:rsid w:val="00861E62"/>
    <w:rsid w:val="008623D9"/>
    <w:rsid w:val="0086275E"/>
    <w:rsid w:val="00862A99"/>
    <w:rsid w:val="00862B90"/>
    <w:rsid w:val="0086394E"/>
    <w:rsid w:val="0086418E"/>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E6A"/>
    <w:rsid w:val="008C43A8"/>
    <w:rsid w:val="008C4696"/>
    <w:rsid w:val="008C4C7E"/>
    <w:rsid w:val="008C565D"/>
    <w:rsid w:val="008C592B"/>
    <w:rsid w:val="008C5C46"/>
    <w:rsid w:val="008C5E17"/>
    <w:rsid w:val="008C6184"/>
    <w:rsid w:val="008C64E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F38"/>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442"/>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D0C"/>
    <w:rsid w:val="0092009D"/>
    <w:rsid w:val="009201CF"/>
    <w:rsid w:val="009203F2"/>
    <w:rsid w:val="009204C5"/>
    <w:rsid w:val="009205BD"/>
    <w:rsid w:val="00920781"/>
    <w:rsid w:val="00920A4E"/>
    <w:rsid w:val="009214BC"/>
    <w:rsid w:val="0092180D"/>
    <w:rsid w:val="00921B6A"/>
    <w:rsid w:val="00922C51"/>
    <w:rsid w:val="00922EAD"/>
    <w:rsid w:val="0092318A"/>
    <w:rsid w:val="0092324F"/>
    <w:rsid w:val="009232C9"/>
    <w:rsid w:val="00923608"/>
    <w:rsid w:val="009238E5"/>
    <w:rsid w:val="00923C88"/>
    <w:rsid w:val="00923F12"/>
    <w:rsid w:val="00924169"/>
    <w:rsid w:val="00924881"/>
    <w:rsid w:val="009248B0"/>
    <w:rsid w:val="00924B15"/>
    <w:rsid w:val="00924FF8"/>
    <w:rsid w:val="009257F2"/>
    <w:rsid w:val="00925813"/>
    <w:rsid w:val="00925BA8"/>
    <w:rsid w:val="00925BAF"/>
    <w:rsid w:val="00925FBF"/>
    <w:rsid w:val="00926B78"/>
    <w:rsid w:val="00926DA7"/>
    <w:rsid w:val="00926FA6"/>
    <w:rsid w:val="009277C3"/>
    <w:rsid w:val="00927C2E"/>
    <w:rsid w:val="00927EFA"/>
    <w:rsid w:val="00927F8B"/>
    <w:rsid w:val="0093066A"/>
    <w:rsid w:val="0093077E"/>
    <w:rsid w:val="0093094D"/>
    <w:rsid w:val="00930C5F"/>
    <w:rsid w:val="009312D6"/>
    <w:rsid w:val="009315DC"/>
    <w:rsid w:val="009317BA"/>
    <w:rsid w:val="00931AA3"/>
    <w:rsid w:val="00932549"/>
    <w:rsid w:val="009328C7"/>
    <w:rsid w:val="00933380"/>
    <w:rsid w:val="009336EC"/>
    <w:rsid w:val="00933749"/>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CC6"/>
    <w:rsid w:val="00936D98"/>
    <w:rsid w:val="00937360"/>
    <w:rsid w:val="009373C3"/>
    <w:rsid w:val="00937786"/>
    <w:rsid w:val="00937CB7"/>
    <w:rsid w:val="009400C6"/>
    <w:rsid w:val="009400CD"/>
    <w:rsid w:val="0094026A"/>
    <w:rsid w:val="00940C23"/>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24E"/>
    <w:rsid w:val="009472F3"/>
    <w:rsid w:val="0094780C"/>
    <w:rsid w:val="00947816"/>
    <w:rsid w:val="00947879"/>
    <w:rsid w:val="00947BE6"/>
    <w:rsid w:val="00947EC5"/>
    <w:rsid w:val="009501BE"/>
    <w:rsid w:val="00950263"/>
    <w:rsid w:val="0095048D"/>
    <w:rsid w:val="00950C94"/>
    <w:rsid w:val="00951ADB"/>
    <w:rsid w:val="00951ECC"/>
    <w:rsid w:val="0095286B"/>
    <w:rsid w:val="00952C96"/>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314"/>
    <w:rsid w:val="00957BA9"/>
    <w:rsid w:val="00957D30"/>
    <w:rsid w:val="00957FF8"/>
    <w:rsid w:val="009608FD"/>
    <w:rsid w:val="00960E80"/>
    <w:rsid w:val="009610E0"/>
    <w:rsid w:val="00961FF3"/>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516E"/>
    <w:rsid w:val="0097527B"/>
    <w:rsid w:val="009755B5"/>
    <w:rsid w:val="009758C7"/>
    <w:rsid w:val="00975974"/>
    <w:rsid w:val="00975A2B"/>
    <w:rsid w:val="00976DE2"/>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61A"/>
    <w:rsid w:val="009878E8"/>
    <w:rsid w:val="00987A55"/>
    <w:rsid w:val="00987C9C"/>
    <w:rsid w:val="0099088B"/>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0A8"/>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DFC"/>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74E7"/>
    <w:rsid w:val="009D76D0"/>
    <w:rsid w:val="009D7B06"/>
    <w:rsid w:val="009D7EEA"/>
    <w:rsid w:val="009E03FF"/>
    <w:rsid w:val="009E058F"/>
    <w:rsid w:val="009E0A9E"/>
    <w:rsid w:val="009E0C8B"/>
    <w:rsid w:val="009E18F3"/>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3E9"/>
    <w:rsid w:val="009E5C60"/>
    <w:rsid w:val="009E644B"/>
    <w:rsid w:val="009E64DB"/>
    <w:rsid w:val="009E6794"/>
    <w:rsid w:val="009E6B85"/>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D19"/>
    <w:rsid w:val="009F5F27"/>
    <w:rsid w:val="009F6320"/>
    <w:rsid w:val="009F665B"/>
    <w:rsid w:val="009F6DE5"/>
    <w:rsid w:val="00A003EB"/>
    <w:rsid w:val="00A005B0"/>
    <w:rsid w:val="00A008EB"/>
    <w:rsid w:val="00A00CF0"/>
    <w:rsid w:val="00A00FCF"/>
    <w:rsid w:val="00A01394"/>
    <w:rsid w:val="00A0196B"/>
    <w:rsid w:val="00A01F17"/>
    <w:rsid w:val="00A022A5"/>
    <w:rsid w:val="00A026FA"/>
    <w:rsid w:val="00A02D9E"/>
    <w:rsid w:val="00A03112"/>
    <w:rsid w:val="00A036D6"/>
    <w:rsid w:val="00A03A22"/>
    <w:rsid w:val="00A03F1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167"/>
    <w:rsid w:val="00A236CB"/>
    <w:rsid w:val="00A23C8F"/>
    <w:rsid w:val="00A241BF"/>
    <w:rsid w:val="00A24296"/>
    <w:rsid w:val="00A2480B"/>
    <w:rsid w:val="00A2525A"/>
    <w:rsid w:val="00A25294"/>
    <w:rsid w:val="00A254EE"/>
    <w:rsid w:val="00A25BE7"/>
    <w:rsid w:val="00A25CB4"/>
    <w:rsid w:val="00A26F29"/>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3037"/>
    <w:rsid w:val="00A5343D"/>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2080"/>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5FF"/>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663"/>
    <w:rsid w:val="00A75965"/>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9B5"/>
    <w:rsid w:val="00AA1A34"/>
    <w:rsid w:val="00AA1C25"/>
    <w:rsid w:val="00AA1CEC"/>
    <w:rsid w:val="00AA2D6C"/>
    <w:rsid w:val="00AA2E0E"/>
    <w:rsid w:val="00AA312D"/>
    <w:rsid w:val="00AA31B9"/>
    <w:rsid w:val="00AA34F7"/>
    <w:rsid w:val="00AA36E7"/>
    <w:rsid w:val="00AA38BE"/>
    <w:rsid w:val="00AA3CF5"/>
    <w:rsid w:val="00AA3DB7"/>
    <w:rsid w:val="00AA3FA5"/>
    <w:rsid w:val="00AA411A"/>
    <w:rsid w:val="00AA426C"/>
    <w:rsid w:val="00AA446C"/>
    <w:rsid w:val="00AA4EEB"/>
    <w:rsid w:val="00AA51F5"/>
    <w:rsid w:val="00AA5E3B"/>
    <w:rsid w:val="00AA6856"/>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5F17"/>
    <w:rsid w:val="00AB61A6"/>
    <w:rsid w:val="00AB6388"/>
    <w:rsid w:val="00AB725F"/>
    <w:rsid w:val="00AB7777"/>
    <w:rsid w:val="00AB7FD9"/>
    <w:rsid w:val="00AC039D"/>
    <w:rsid w:val="00AC0705"/>
    <w:rsid w:val="00AC0DCA"/>
    <w:rsid w:val="00AC109B"/>
    <w:rsid w:val="00AC11AE"/>
    <w:rsid w:val="00AC1AB5"/>
    <w:rsid w:val="00AC1C54"/>
    <w:rsid w:val="00AC230B"/>
    <w:rsid w:val="00AC2681"/>
    <w:rsid w:val="00AC2F0C"/>
    <w:rsid w:val="00AC34EA"/>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19E"/>
    <w:rsid w:val="00AD542F"/>
    <w:rsid w:val="00AD5D49"/>
    <w:rsid w:val="00AD631C"/>
    <w:rsid w:val="00AD6545"/>
    <w:rsid w:val="00AD7220"/>
    <w:rsid w:val="00AD7305"/>
    <w:rsid w:val="00AD7E64"/>
    <w:rsid w:val="00AE07A6"/>
    <w:rsid w:val="00AE0814"/>
    <w:rsid w:val="00AE0C56"/>
    <w:rsid w:val="00AE0D9D"/>
    <w:rsid w:val="00AE1075"/>
    <w:rsid w:val="00AE12DD"/>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516"/>
    <w:rsid w:val="00AE67B3"/>
    <w:rsid w:val="00AE680A"/>
    <w:rsid w:val="00AE68E3"/>
    <w:rsid w:val="00AE699D"/>
    <w:rsid w:val="00AE6D41"/>
    <w:rsid w:val="00AE7864"/>
    <w:rsid w:val="00AE7949"/>
    <w:rsid w:val="00AF1540"/>
    <w:rsid w:val="00AF1778"/>
    <w:rsid w:val="00AF1E0D"/>
    <w:rsid w:val="00AF1E3A"/>
    <w:rsid w:val="00AF2348"/>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9B9"/>
    <w:rsid w:val="00B07A1F"/>
    <w:rsid w:val="00B07A70"/>
    <w:rsid w:val="00B07EB3"/>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CE"/>
    <w:rsid w:val="00B71934"/>
    <w:rsid w:val="00B719A8"/>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CC3"/>
    <w:rsid w:val="00B8222F"/>
    <w:rsid w:val="00B82615"/>
    <w:rsid w:val="00B82633"/>
    <w:rsid w:val="00B82AB7"/>
    <w:rsid w:val="00B82DCB"/>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753"/>
    <w:rsid w:val="00B878C4"/>
    <w:rsid w:val="00B87E06"/>
    <w:rsid w:val="00B9065D"/>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C77"/>
    <w:rsid w:val="00BB6DF6"/>
    <w:rsid w:val="00BB7B99"/>
    <w:rsid w:val="00BC00EC"/>
    <w:rsid w:val="00BC08C5"/>
    <w:rsid w:val="00BC0B81"/>
    <w:rsid w:val="00BC0C25"/>
    <w:rsid w:val="00BC0D67"/>
    <w:rsid w:val="00BC11C0"/>
    <w:rsid w:val="00BC12FB"/>
    <w:rsid w:val="00BC1C3C"/>
    <w:rsid w:val="00BC27A7"/>
    <w:rsid w:val="00BC2A1D"/>
    <w:rsid w:val="00BC2EA5"/>
    <w:rsid w:val="00BC307F"/>
    <w:rsid w:val="00BC3159"/>
    <w:rsid w:val="00BC3257"/>
    <w:rsid w:val="00BC39DB"/>
    <w:rsid w:val="00BC3A32"/>
    <w:rsid w:val="00BC3C4D"/>
    <w:rsid w:val="00BC41BB"/>
    <w:rsid w:val="00BC43BB"/>
    <w:rsid w:val="00BC46EF"/>
    <w:rsid w:val="00BC4CB5"/>
    <w:rsid w:val="00BC5DA6"/>
    <w:rsid w:val="00BC5ED9"/>
    <w:rsid w:val="00BC5FA3"/>
    <w:rsid w:val="00BC61ED"/>
    <w:rsid w:val="00BC6613"/>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2AA"/>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3E3"/>
    <w:rsid w:val="00BF54B0"/>
    <w:rsid w:val="00BF5552"/>
    <w:rsid w:val="00BF5BFA"/>
    <w:rsid w:val="00BF5CCD"/>
    <w:rsid w:val="00BF6639"/>
    <w:rsid w:val="00BF6B55"/>
    <w:rsid w:val="00BF73F2"/>
    <w:rsid w:val="00C00BAD"/>
    <w:rsid w:val="00C00E00"/>
    <w:rsid w:val="00C00F76"/>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20220"/>
    <w:rsid w:val="00C20256"/>
    <w:rsid w:val="00C20859"/>
    <w:rsid w:val="00C20A00"/>
    <w:rsid w:val="00C20C10"/>
    <w:rsid w:val="00C20C7B"/>
    <w:rsid w:val="00C20D66"/>
    <w:rsid w:val="00C211EE"/>
    <w:rsid w:val="00C21673"/>
    <w:rsid w:val="00C21C7A"/>
    <w:rsid w:val="00C21D8A"/>
    <w:rsid w:val="00C21DD4"/>
    <w:rsid w:val="00C2239F"/>
    <w:rsid w:val="00C226D5"/>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1B3"/>
    <w:rsid w:val="00C50242"/>
    <w:rsid w:val="00C5034D"/>
    <w:rsid w:val="00C5050E"/>
    <w:rsid w:val="00C50523"/>
    <w:rsid w:val="00C50583"/>
    <w:rsid w:val="00C50E99"/>
    <w:rsid w:val="00C513E5"/>
    <w:rsid w:val="00C51599"/>
    <w:rsid w:val="00C52084"/>
    <w:rsid w:val="00C5274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C56"/>
    <w:rsid w:val="00C56EEF"/>
    <w:rsid w:val="00C570F7"/>
    <w:rsid w:val="00C57FED"/>
    <w:rsid w:val="00C6005D"/>
    <w:rsid w:val="00C603CD"/>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37"/>
    <w:rsid w:val="00C72061"/>
    <w:rsid w:val="00C72DA4"/>
    <w:rsid w:val="00C730B0"/>
    <w:rsid w:val="00C7314B"/>
    <w:rsid w:val="00C732D3"/>
    <w:rsid w:val="00C7352C"/>
    <w:rsid w:val="00C737F5"/>
    <w:rsid w:val="00C738D4"/>
    <w:rsid w:val="00C73987"/>
    <w:rsid w:val="00C74A66"/>
    <w:rsid w:val="00C7577B"/>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69D"/>
    <w:rsid w:val="00C93980"/>
    <w:rsid w:val="00C944FA"/>
    <w:rsid w:val="00C94573"/>
    <w:rsid w:val="00C947AF"/>
    <w:rsid w:val="00C94A70"/>
    <w:rsid w:val="00C94EFA"/>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18"/>
    <w:rsid w:val="00CB26EC"/>
    <w:rsid w:val="00CB2C48"/>
    <w:rsid w:val="00CB2D2A"/>
    <w:rsid w:val="00CB2D36"/>
    <w:rsid w:val="00CB2E5F"/>
    <w:rsid w:val="00CB4297"/>
    <w:rsid w:val="00CB456D"/>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A2"/>
    <w:rsid w:val="00CC6EB6"/>
    <w:rsid w:val="00CC737C"/>
    <w:rsid w:val="00CC7709"/>
    <w:rsid w:val="00CC7A1B"/>
    <w:rsid w:val="00CD06F1"/>
    <w:rsid w:val="00CD076F"/>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384"/>
    <w:rsid w:val="00CD4993"/>
    <w:rsid w:val="00CD5512"/>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CE1"/>
    <w:rsid w:val="00CE41A8"/>
    <w:rsid w:val="00CE46E5"/>
    <w:rsid w:val="00CE485A"/>
    <w:rsid w:val="00CE4BA0"/>
    <w:rsid w:val="00CE520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950"/>
    <w:rsid w:val="00D06973"/>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4236"/>
    <w:rsid w:val="00D14553"/>
    <w:rsid w:val="00D14DB1"/>
    <w:rsid w:val="00D15302"/>
    <w:rsid w:val="00D15F43"/>
    <w:rsid w:val="00D1611A"/>
    <w:rsid w:val="00D16E87"/>
    <w:rsid w:val="00D17C8F"/>
    <w:rsid w:val="00D20406"/>
    <w:rsid w:val="00D2051B"/>
    <w:rsid w:val="00D20768"/>
    <w:rsid w:val="00D20B8B"/>
    <w:rsid w:val="00D21080"/>
    <w:rsid w:val="00D213ED"/>
    <w:rsid w:val="00D2162C"/>
    <w:rsid w:val="00D21A0D"/>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A45"/>
    <w:rsid w:val="00D4159A"/>
    <w:rsid w:val="00D41684"/>
    <w:rsid w:val="00D417F9"/>
    <w:rsid w:val="00D41DCB"/>
    <w:rsid w:val="00D41FF2"/>
    <w:rsid w:val="00D4238B"/>
    <w:rsid w:val="00D42805"/>
    <w:rsid w:val="00D42E4E"/>
    <w:rsid w:val="00D4305B"/>
    <w:rsid w:val="00D4368B"/>
    <w:rsid w:val="00D437D8"/>
    <w:rsid w:val="00D439AB"/>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2B7"/>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BDA"/>
    <w:rsid w:val="00D71D70"/>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2A2"/>
    <w:rsid w:val="00D7761E"/>
    <w:rsid w:val="00D77642"/>
    <w:rsid w:val="00D777D7"/>
    <w:rsid w:val="00D77B55"/>
    <w:rsid w:val="00D77B63"/>
    <w:rsid w:val="00D77FDA"/>
    <w:rsid w:val="00D8039A"/>
    <w:rsid w:val="00D8039E"/>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5B9"/>
    <w:rsid w:val="00DA264B"/>
    <w:rsid w:val="00DA294A"/>
    <w:rsid w:val="00DA2AA5"/>
    <w:rsid w:val="00DA2ED7"/>
    <w:rsid w:val="00DA306E"/>
    <w:rsid w:val="00DA3E7A"/>
    <w:rsid w:val="00DA3EFE"/>
    <w:rsid w:val="00DA3F82"/>
    <w:rsid w:val="00DA3F96"/>
    <w:rsid w:val="00DA414C"/>
    <w:rsid w:val="00DA430C"/>
    <w:rsid w:val="00DA462E"/>
    <w:rsid w:val="00DA5EBE"/>
    <w:rsid w:val="00DA60EF"/>
    <w:rsid w:val="00DA615D"/>
    <w:rsid w:val="00DA64BB"/>
    <w:rsid w:val="00DA6598"/>
    <w:rsid w:val="00DA65C5"/>
    <w:rsid w:val="00DA679A"/>
    <w:rsid w:val="00DA6C0F"/>
    <w:rsid w:val="00DA6E08"/>
    <w:rsid w:val="00DA702B"/>
    <w:rsid w:val="00DA702F"/>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0B5"/>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479"/>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6FE"/>
    <w:rsid w:val="00E11563"/>
    <w:rsid w:val="00E1169D"/>
    <w:rsid w:val="00E11B69"/>
    <w:rsid w:val="00E12B42"/>
    <w:rsid w:val="00E12F83"/>
    <w:rsid w:val="00E13A3B"/>
    <w:rsid w:val="00E14772"/>
    <w:rsid w:val="00E14A7E"/>
    <w:rsid w:val="00E14C4F"/>
    <w:rsid w:val="00E14C6D"/>
    <w:rsid w:val="00E14ED4"/>
    <w:rsid w:val="00E151B2"/>
    <w:rsid w:val="00E151E1"/>
    <w:rsid w:val="00E154FB"/>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BF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B8F"/>
    <w:rsid w:val="00E27BBB"/>
    <w:rsid w:val="00E304E6"/>
    <w:rsid w:val="00E3052D"/>
    <w:rsid w:val="00E309F3"/>
    <w:rsid w:val="00E30BED"/>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4DC6"/>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891"/>
    <w:rsid w:val="00E65DA6"/>
    <w:rsid w:val="00E65DC9"/>
    <w:rsid w:val="00E66320"/>
    <w:rsid w:val="00E669D8"/>
    <w:rsid w:val="00E671C9"/>
    <w:rsid w:val="00E6727D"/>
    <w:rsid w:val="00E6743F"/>
    <w:rsid w:val="00E6758E"/>
    <w:rsid w:val="00E67E23"/>
    <w:rsid w:val="00E70016"/>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2F33"/>
    <w:rsid w:val="00E83794"/>
    <w:rsid w:val="00E83BEE"/>
    <w:rsid w:val="00E8453F"/>
    <w:rsid w:val="00E84A10"/>
    <w:rsid w:val="00E84D97"/>
    <w:rsid w:val="00E8519F"/>
    <w:rsid w:val="00E851D8"/>
    <w:rsid w:val="00E85CC3"/>
    <w:rsid w:val="00E85DAC"/>
    <w:rsid w:val="00E8644A"/>
    <w:rsid w:val="00E86CF7"/>
    <w:rsid w:val="00E86E34"/>
    <w:rsid w:val="00E86E7E"/>
    <w:rsid w:val="00E87B8A"/>
    <w:rsid w:val="00E87D31"/>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C88"/>
    <w:rsid w:val="00EA5E16"/>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12B5"/>
    <w:rsid w:val="00ED14F1"/>
    <w:rsid w:val="00ED162F"/>
    <w:rsid w:val="00ED1BD7"/>
    <w:rsid w:val="00ED20DB"/>
    <w:rsid w:val="00ED2582"/>
    <w:rsid w:val="00ED29C9"/>
    <w:rsid w:val="00ED2A23"/>
    <w:rsid w:val="00ED2B15"/>
    <w:rsid w:val="00ED2E52"/>
    <w:rsid w:val="00ED2F67"/>
    <w:rsid w:val="00ED3024"/>
    <w:rsid w:val="00ED3B70"/>
    <w:rsid w:val="00ED4C68"/>
    <w:rsid w:val="00ED4DF1"/>
    <w:rsid w:val="00ED548B"/>
    <w:rsid w:val="00ED5C5A"/>
    <w:rsid w:val="00ED5EDE"/>
    <w:rsid w:val="00ED5FE4"/>
    <w:rsid w:val="00ED71C5"/>
    <w:rsid w:val="00EE081F"/>
    <w:rsid w:val="00EE087D"/>
    <w:rsid w:val="00EE0DEF"/>
    <w:rsid w:val="00EE16FA"/>
    <w:rsid w:val="00EE1BE9"/>
    <w:rsid w:val="00EE25E0"/>
    <w:rsid w:val="00EE2F43"/>
    <w:rsid w:val="00EE3C42"/>
    <w:rsid w:val="00EE3D40"/>
    <w:rsid w:val="00EE3D4F"/>
    <w:rsid w:val="00EE3E62"/>
    <w:rsid w:val="00EE40DC"/>
    <w:rsid w:val="00EE4B3D"/>
    <w:rsid w:val="00EE4CCF"/>
    <w:rsid w:val="00EE4D83"/>
    <w:rsid w:val="00EE51F5"/>
    <w:rsid w:val="00EE527A"/>
    <w:rsid w:val="00EE534D"/>
    <w:rsid w:val="00EE5560"/>
    <w:rsid w:val="00EE5CF3"/>
    <w:rsid w:val="00EE651F"/>
    <w:rsid w:val="00EE65D9"/>
    <w:rsid w:val="00EE6BAB"/>
    <w:rsid w:val="00EE6F1E"/>
    <w:rsid w:val="00EE745C"/>
    <w:rsid w:val="00EE75CF"/>
    <w:rsid w:val="00EE77E6"/>
    <w:rsid w:val="00EE7B96"/>
    <w:rsid w:val="00EF0348"/>
    <w:rsid w:val="00EF08A3"/>
    <w:rsid w:val="00EF0DBA"/>
    <w:rsid w:val="00EF13CD"/>
    <w:rsid w:val="00EF1780"/>
    <w:rsid w:val="00EF19A0"/>
    <w:rsid w:val="00EF1D8D"/>
    <w:rsid w:val="00EF1F9C"/>
    <w:rsid w:val="00EF276C"/>
    <w:rsid w:val="00EF3034"/>
    <w:rsid w:val="00EF3040"/>
    <w:rsid w:val="00EF3A60"/>
    <w:rsid w:val="00EF3AB8"/>
    <w:rsid w:val="00EF4366"/>
    <w:rsid w:val="00EF4593"/>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7D6"/>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7891"/>
    <w:rsid w:val="00F079D9"/>
    <w:rsid w:val="00F07BA2"/>
    <w:rsid w:val="00F07DB9"/>
    <w:rsid w:val="00F07DE6"/>
    <w:rsid w:val="00F10180"/>
    <w:rsid w:val="00F1056C"/>
    <w:rsid w:val="00F107F1"/>
    <w:rsid w:val="00F10FC1"/>
    <w:rsid w:val="00F112FD"/>
    <w:rsid w:val="00F11388"/>
    <w:rsid w:val="00F1198F"/>
    <w:rsid w:val="00F122C3"/>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F54"/>
    <w:rsid w:val="00F17560"/>
    <w:rsid w:val="00F17748"/>
    <w:rsid w:val="00F17AB6"/>
    <w:rsid w:val="00F17B3D"/>
    <w:rsid w:val="00F17E5B"/>
    <w:rsid w:val="00F17EAE"/>
    <w:rsid w:val="00F20455"/>
    <w:rsid w:val="00F206F2"/>
    <w:rsid w:val="00F208F9"/>
    <w:rsid w:val="00F20A6E"/>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C1F"/>
    <w:rsid w:val="00F35CF9"/>
    <w:rsid w:val="00F3613E"/>
    <w:rsid w:val="00F366A5"/>
    <w:rsid w:val="00F36C5F"/>
    <w:rsid w:val="00F37259"/>
    <w:rsid w:val="00F3780A"/>
    <w:rsid w:val="00F4003E"/>
    <w:rsid w:val="00F40082"/>
    <w:rsid w:val="00F4019C"/>
    <w:rsid w:val="00F405A4"/>
    <w:rsid w:val="00F408F7"/>
    <w:rsid w:val="00F40A16"/>
    <w:rsid w:val="00F40DB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55A"/>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4BC7"/>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DAB"/>
    <w:rsid w:val="00F90E78"/>
    <w:rsid w:val="00F91209"/>
    <w:rsid w:val="00F921F9"/>
    <w:rsid w:val="00F9221F"/>
    <w:rsid w:val="00F924CE"/>
    <w:rsid w:val="00F92BCD"/>
    <w:rsid w:val="00F931C7"/>
    <w:rsid w:val="00F93520"/>
    <w:rsid w:val="00F93559"/>
    <w:rsid w:val="00F93830"/>
    <w:rsid w:val="00F93B08"/>
    <w:rsid w:val="00F93D72"/>
    <w:rsid w:val="00F93E65"/>
    <w:rsid w:val="00F94070"/>
    <w:rsid w:val="00F941A3"/>
    <w:rsid w:val="00F9429E"/>
    <w:rsid w:val="00F94442"/>
    <w:rsid w:val="00F94559"/>
    <w:rsid w:val="00F95060"/>
    <w:rsid w:val="00F950B5"/>
    <w:rsid w:val="00F9513F"/>
    <w:rsid w:val="00F958D0"/>
    <w:rsid w:val="00F95982"/>
    <w:rsid w:val="00F95F71"/>
    <w:rsid w:val="00F9603A"/>
    <w:rsid w:val="00F967DF"/>
    <w:rsid w:val="00F969C2"/>
    <w:rsid w:val="00F96B46"/>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1CC4"/>
    <w:rsid w:val="00FA224A"/>
    <w:rsid w:val="00FA27C8"/>
    <w:rsid w:val="00FA2BF9"/>
    <w:rsid w:val="00FA2E63"/>
    <w:rsid w:val="00FA3499"/>
    <w:rsid w:val="00FA3B76"/>
    <w:rsid w:val="00FA43EF"/>
    <w:rsid w:val="00FA4490"/>
    <w:rsid w:val="00FA46DA"/>
    <w:rsid w:val="00FA4741"/>
    <w:rsid w:val="00FA4D66"/>
    <w:rsid w:val="00FA5A4E"/>
    <w:rsid w:val="00FA5D73"/>
    <w:rsid w:val="00FA5DB5"/>
    <w:rsid w:val="00FA65A4"/>
    <w:rsid w:val="00FA663A"/>
    <w:rsid w:val="00FA679F"/>
    <w:rsid w:val="00FA685E"/>
    <w:rsid w:val="00FA6A3A"/>
    <w:rsid w:val="00FA6DD9"/>
    <w:rsid w:val="00FA7144"/>
    <w:rsid w:val="00FA7B69"/>
    <w:rsid w:val="00FA7E03"/>
    <w:rsid w:val="00FB0082"/>
    <w:rsid w:val="00FB015D"/>
    <w:rsid w:val="00FB0243"/>
    <w:rsid w:val="00FB0479"/>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73A734"/>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5830"/>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FFEB3-DBFD-4EDE-8286-44FC5A53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59</cp:revision>
  <cp:lastPrinted>2018-07-10T10:36:00Z</cp:lastPrinted>
  <dcterms:created xsi:type="dcterms:W3CDTF">2019-01-08T11:28:00Z</dcterms:created>
  <dcterms:modified xsi:type="dcterms:W3CDTF">2019-02-14T12:48:00Z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